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F5FD9" w14:textId="77777777" w:rsidR="00A61502" w:rsidRPr="004D1E55" w:rsidRDefault="00A61502" w:rsidP="00A61502">
      <w:pPr>
        <w:rPr>
          <w:rFonts w:cs="Arial"/>
          <w:b/>
          <w:szCs w:val="20"/>
          <w:u w:val="single"/>
        </w:rPr>
      </w:pPr>
    </w:p>
    <w:p w14:paraId="4E36967A" w14:textId="0A6FB99A" w:rsidR="000D2EA9" w:rsidRPr="005957FF" w:rsidRDefault="000D2EA9" w:rsidP="00A66B6D">
      <w:pPr>
        <w:pStyle w:val="Title"/>
        <w:jc w:val="center"/>
      </w:pPr>
      <w:r w:rsidRPr="005957FF">
        <w:t>2020 DERA Applica</w:t>
      </w:r>
      <w:r w:rsidR="002E3DB6">
        <w:t>nt Fleet Narrative</w:t>
      </w:r>
    </w:p>
    <w:p w14:paraId="14763363" w14:textId="77777777" w:rsidR="00A66B6D" w:rsidRDefault="00A66B6D" w:rsidP="00A61502">
      <w:pPr>
        <w:rPr>
          <w:rFonts w:cs="Arial"/>
          <w:b/>
          <w:sz w:val="24"/>
          <w:szCs w:val="24"/>
        </w:rPr>
      </w:pPr>
    </w:p>
    <w:p w14:paraId="31294FB0" w14:textId="73801A19" w:rsidR="00A66B6D" w:rsidRDefault="00D26FED" w:rsidP="00A61502">
      <w:pPr>
        <w:rPr>
          <w:rFonts w:cs="Arial"/>
          <w:b/>
          <w:sz w:val="24"/>
          <w:szCs w:val="24"/>
        </w:rPr>
      </w:pPr>
      <w:r w:rsidRPr="00A66B6D">
        <w:rPr>
          <w:rFonts w:cs="Arial"/>
          <w:b/>
          <w:sz w:val="24"/>
          <w:szCs w:val="24"/>
        </w:rPr>
        <w:t xml:space="preserve">Due: </w:t>
      </w:r>
      <w:r w:rsidR="006408E7" w:rsidRPr="00A66B6D">
        <w:rPr>
          <w:rFonts w:cs="Arial"/>
          <w:b/>
          <w:sz w:val="24"/>
          <w:szCs w:val="24"/>
        </w:rPr>
        <w:t>February 14</w:t>
      </w:r>
      <w:r w:rsidRPr="00A66B6D">
        <w:rPr>
          <w:rFonts w:cs="Arial"/>
          <w:b/>
          <w:sz w:val="24"/>
          <w:szCs w:val="24"/>
        </w:rPr>
        <w:t>, 2020</w:t>
      </w:r>
      <w:r w:rsidR="00A66B6D">
        <w:rPr>
          <w:rFonts w:cs="Arial"/>
          <w:b/>
          <w:sz w:val="24"/>
          <w:szCs w:val="24"/>
        </w:rPr>
        <w:t xml:space="preserve">. </w:t>
      </w:r>
    </w:p>
    <w:p w14:paraId="33AC1AB5" w14:textId="07470411" w:rsidR="000D2EA9" w:rsidRDefault="00A66B6D" w:rsidP="00A61502">
      <w:pPr>
        <w:rPr>
          <w:rFonts w:cs="Arial"/>
          <w:b/>
          <w:sz w:val="24"/>
          <w:szCs w:val="24"/>
        </w:rPr>
      </w:pPr>
      <w:r>
        <w:rPr>
          <w:rFonts w:cs="Arial"/>
          <w:b/>
          <w:sz w:val="24"/>
          <w:szCs w:val="24"/>
        </w:rPr>
        <w:t xml:space="preserve">Mail </w:t>
      </w:r>
      <w:r w:rsidR="00C32314">
        <w:rPr>
          <w:rFonts w:cs="Arial"/>
          <w:b/>
          <w:sz w:val="24"/>
          <w:szCs w:val="24"/>
        </w:rPr>
        <w:t xml:space="preserve">completed application package </w:t>
      </w:r>
      <w:r>
        <w:rPr>
          <w:rFonts w:cs="Arial"/>
          <w:b/>
          <w:sz w:val="24"/>
          <w:szCs w:val="24"/>
        </w:rPr>
        <w:t xml:space="preserve">to: </w:t>
      </w:r>
      <w:hyperlink r:id="rId10" w:history="1">
        <w:r w:rsidRPr="0052459C">
          <w:rPr>
            <w:rStyle w:val="Hyperlink"/>
            <w:rFonts w:cs="Arial"/>
            <w:b/>
            <w:sz w:val="24"/>
            <w:szCs w:val="24"/>
          </w:rPr>
          <w:t>Jeff@metroenergy.org</w:t>
        </w:r>
      </w:hyperlink>
    </w:p>
    <w:p w14:paraId="4CCC1594" w14:textId="77777777" w:rsidR="00A66B6D" w:rsidRDefault="00A66B6D" w:rsidP="00A61502">
      <w:pPr>
        <w:rPr>
          <w:rFonts w:cs="Arial"/>
          <w:b/>
          <w:sz w:val="24"/>
          <w:szCs w:val="24"/>
        </w:rPr>
      </w:pPr>
    </w:p>
    <w:p w14:paraId="5CAF6464" w14:textId="2137DF4D" w:rsidR="00A66B6D" w:rsidRPr="008B2421" w:rsidRDefault="00A66B6D" w:rsidP="00A61502">
      <w:pPr>
        <w:rPr>
          <w:rFonts w:cs="Arial"/>
          <w:sz w:val="24"/>
          <w:szCs w:val="24"/>
        </w:rPr>
      </w:pPr>
      <w:r w:rsidRPr="008B2421">
        <w:rPr>
          <w:rFonts w:cs="Arial"/>
          <w:sz w:val="24"/>
          <w:szCs w:val="24"/>
        </w:rPr>
        <w:t>See further information at metroenergy.org/clean-diesel-</w:t>
      </w:r>
      <w:proofErr w:type="spellStart"/>
      <w:r w:rsidRPr="008B2421">
        <w:rPr>
          <w:rFonts w:cs="Arial"/>
          <w:sz w:val="24"/>
          <w:szCs w:val="24"/>
        </w:rPr>
        <w:t>rfa</w:t>
      </w:r>
      <w:proofErr w:type="spellEnd"/>
      <w:r w:rsidR="008B2421" w:rsidRPr="008B2421">
        <w:rPr>
          <w:rFonts w:cs="Arial"/>
          <w:sz w:val="24"/>
          <w:szCs w:val="24"/>
        </w:rPr>
        <w:t>, and for staff assistance mail David@metroenergy.org.</w:t>
      </w:r>
    </w:p>
    <w:p w14:paraId="11EBBD92" w14:textId="77777777" w:rsidR="00D26FED" w:rsidRPr="00D26FED" w:rsidRDefault="00D26FED" w:rsidP="00A61502">
      <w:pPr>
        <w:rPr>
          <w:rFonts w:cs="Arial"/>
          <w:b/>
          <w:szCs w:val="20"/>
        </w:rPr>
      </w:pPr>
    </w:p>
    <w:p w14:paraId="4CF2CF69" w14:textId="62AEF25C" w:rsidR="009815EE" w:rsidRPr="00A66B6D" w:rsidRDefault="00A61502" w:rsidP="007B63F1">
      <w:pPr>
        <w:keepNext/>
        <w:rPr>
          <w:rFonts w:cs="Arial"/>
          <w:b/>
          <w:sz w:val="24"/>
          <w:szCs w:val="24"/>
          <w:u w:val="single"/>
        </w:rPr>
      </w:pPr>
      <w:r w:rsidRPr="00A66B6D">
        <w:rPr>
          <w:rFonts w:cs="Arial"/>
          <w:b/>
          <w:sz w:val="24"/>
          <w:szCs w:val="24"/>
          <w:u w:val="single"/>
        </w:rPr>
        <w:t xml:space="preserve">Applicant Information </w:t>
      </w:r>
    </w:p>
    <w:p w14:paraId="03D97193" w14:textId="77777777" w:rsidR="002E3DB6" w:rsidRPr="00A66B6D" w:rsidRDefault="00A61502" w:rsidP="002E3DB6">
      <w:pPr>
        <w:pStyle w:val="ListParagraph"/>
        <w:numPr>
          <w:ilvl w:val="0"/>
          <w:numId w:val="9"/>
        </w:numPr>
        <w:rPr>
          <w:rFonts w:cs="Arial"/>
          <w:bCs/>
          <w:sz w:val="24"/>
          <w:szCs w:val="24"/>
        </w:rPr>
      </w:pPr>
      <w:r w:rsidRPr="00A66B6D">
        <w:rPr>
          <w:rFonts w:cs="Arial"/>
          <w:bCs/>
          <w:sz w:val="24"/>
          <w:szCs w:val="24"/>
        </w:rPr>
        <w:t>Applicant (Organization) Legal Name:</w:t>
      </w:r>
    </w:p>
    <w:p w14:paraId="7B2CADD3" w14:textId="0A1FDFCD" w:rsidR="002E3DB6" w:rsidRPr="00A66B6D" w:rsidRDefault="00A61502" w:rsidP="002E3DB6">
      <w:pPr>
        <w:pStyle w:val="ListParagraph"/>
        <w:numPr>
          <w:ilvl w:val="0"/>
          <w:numId w:val="9"/>
        </w:numPr>
        <w:rPr>
          <w:rFonts w:cs="Arial"/>
          <w:bCs/>
          <w:sz w:val="24"/>
          <w:szCs w:val="24"/>
        </w:rPr>
      </w:pPr>
      <w:r w:rsidRPr="00A66B6D">
        <w:rPr>
          <w:rFonts w:cs="Arial"/>
          <w:bCs/>
          <w:sz w:val="24"/>
          <w:szCs w:val="24"/>
        </w:rPr>
        <w:t>FEIN:</w:t>
      </w:r>
    </w:p>
    <w:p w14:paraId="7C638AD6" w14:textId="7CCBAA89" w:rsidR="002E3DB6" w:rsidRPr="00A66B6D" w:rsidRDefault="002E3DB6" w:rsidP="002E3DB6">
      <w:pPr>
        <w:pStyle w:val="ListParagraph"/>
        <w:numPr>
          <w:ilvl w:val="0"/>
          <w:numId w:val="9"/>
        </w:numPr>
        <w:rPr>
          <w:rFonts w:cs="Arial"/>
          <w:bCs/>
          <w:sz w:val="24"/>
          <w:szCs w:val="24"/>
        </w:rPr>
      </w:pPr>
      <w:r w:rsidRPr="00A66B6D">
        <w:rPr>
          <w:rFonts w:cs="Arial"/>
          <w:bCs/>
          <w:sz w:val="24"/>
          <w:szCs w:val="24"/>
        </w:rPr>
        <w:t>DUNS:</w:t>
      </w:r>
    </w:p>
    <w:p w14:paraId="0FE0621C" w14:textId="47E6CD6C" w:rsidR="00A61502" w:rsidRPr="00A66B6D" w:rsidRDefault="00A61502" w:rsidP="002E3DB6">
      <w:pPr>
        <w:pStyle w:val="ListParagraph"/>
        <w:numPr>
          <w:ilvl w:val="0"/>
          <w:numId w:val="9"/>
        </w:numPr>
        <w:rPr>
          <w:rFonts w:cs="Arial"/>
          <w:bCs/>
          <w:sz w:val="24"/>
          <w:szCs w:val="24"/>
        </w:rPr>
      </w:pPr>
      <w:r w:rsidRPr="00A66B6D">
        <w:rPr>
          <w:rFonts w:cs="Arial"/>
          <w:bCs/>
          <w:sz w:val="24"/>
          <w:szCs w:val="24"/>
        </w:rPr>
        <w:t>Address (Street, City, State, Zip):</w:t>
      </w:r>
    </w:p>
    <w:p w14:paraId="2E207370" w14:textId="1A3D50E8" w:rsidR="00A61502" w:rsidRPr="00A66B6D" w:rsidRDefault="00A61502" w:rsidP="002E3DB6">
      <w:pPr>
        <w:pStyle w:val="ListParagraph"/>
        <w:numPr>
          <w:ilvl w:val="0"/>
          <w:numId w:val="9"/>
        </w:numPr>
        <w:rPr>
          <w:rFonts w:cs="Arial"/>
          <w:bCs/>
          <w:sz w:val="24"/>
          <w:szCs w:val="24"/>
        </w:rPr>
      </w:pPr>
      <w:r w:rsidRPr="00A66B6D">
        <w:rPr>
          <w:rFonts w:cs="Arial"/>
          <w:bCs/>
          <w:sz w:val="24"/>
          <w:szCs w:val="24"/>
        </w:rPr>
        <w:t>Office Phone:</w:t>
      </w:r>
    </w:p>
    <w:p w14:paraId="1FE5BAFF" w14:textId="77777777" w:rsidR="002E3DB6" w:rsidRPr="00A66B6D" w:rsidRDefault="00A61502" w:rsidP="002E3DB6">
      <w:pPr>
        <w:pStyle w:val="ListParagraph"/>
        <w:numPr>
          <w:ilvl w:val="0"/>
          <w:numId w:val="9"/>
        </w:numPr>
        <w:rPr>
          <w:rFonts w:cs="Arial"/>
          <w:bCs/>
          <w:sz w:val="24"/>
          <w:szCs w:val="24"/>
        </w:rPr>
      </w:pPr>
      <w:r w:rsidRPr="00A66B6D">
        <w:rPr>
          <w:rFonts w:cs="Arial"/>
          <w:bCs/>
          <w:sz w:val="24"/>
          <w:szCs w:val="24"/>
        </w:rPr>
        <w:t xml:space="preserve">Primary Contact </w:t>
      </w:r>
    </w:p>
    <w:p w14:paraId="79F76BB9" w14:textId="77777777" w:rsidR="002E3DB6" w:rsidRPr="00A66B6D" w:rsidRDefault="00A61502" w:rsidP="002E3DB6">
      <w:pPr>
        <w:pStyle w:val="ListParagraph"/>
        <w:numPr>
          <w:ilvl w:val="1"/>
          <w:numId w:val="9"/>
        </w:numPr>
        <w:rPr>
          <w:rFonts w:cs="Arial"/>
          <w:bCs/>
          <w:sz w:val="24"/>
          <w:szCs w:val="24"/>
        </w:rPr>
      </w:pPr>
      <w:r w:rsidRPr="00A66B6D">
        <w:rPr>
          <w:rFonts w:cs="Arial"/>
          <w:bCs/>
          <w:sz w:val="24"/>
          <w:szCs w:val="24"/>
        </w:rPr>
        <w:t>Name:</w:t>
      </w:r>
    </w:p>
    <w:p w14:paraId="4EE8A983" w14:textId="77777777" w:rsidR="002E3DB6" w:rsidRPr="00A66B6D" w:rsidRDefault="00A61502" w:rsidP="002E3DB6">
      <w:pPr>
        <w:pStyle w:val="ListParagraph"/>
        <w:numPr>
          <w:ilvl w:val="1"/>
          <w:numId w:val="9"/>
        </w:numPr>
        <w:rPr>
          <w:rFonts w:cs="Arial"/>
          <w:bCs/>
          <w:sz w:val="24"/>
          <w:szCs w:val="24"/>
        </w:rPr>
      </w:pPr>
      <w:r w:rsidRPr="00A66B6D">
        <w:rPr>
          <w:rFonts w:cs="Arial"/>
          <w:bCs/>
          <w:sz w:val="24"/>
          <w:szCs w:val="24"/>
        </w:rPr>
        <w:t>Title:</w:t>
      </w:r>
    </w:p>
    <w:p w14:paraId="163EED82" w14:textId="77777777" w:rsidR="002E3DB6" w:rsidRPr="00A66B6D" w:rsidRDefault="00D60B5F" w:rsidP="002E3DB6">
      <w:pPr>
        <w:pStyle w:val="ListParagraph"/>
        <w:numPr>
          <w:ilvl w:val="1"/>
          <w:numId w:val="9"/>
        </w:numPr>
        <w:rPr>
          <w:rFonts w:cs="Arial"/>
          <w:bCs/>
          <w:sz w:val="24"/>
          <w:szCs w:val="24"/>
        </w:rPr>
      </w:pPr>
      <w:r w:rsidRPr="00A66B6D">
        <w:rPr>
          <w:rFonts w:cs="Arial"/>
          <w:bCs/>
          <w:sz w:val="24"/>
          <w:szCs w:val="24"/>
        </w:rPr>
        <w:t>Office Phone:</w:t>
      </w:r>
      <w:r w:rsidR="002E3DB6" w:rsidRPr="00A66B6D">
        <w:rPr>
          <w:rFonts w:cs="Arial"/>
          <w:bCs/>
          <w:sz w:val="24"/>
          <w:szCs w:val="24"/>
        </w:rPr>
        <w:t xml:space="preserve"> </w:t>
      </w:r>
    </w:p>
    <w:p w14:paraId="5A723475" w14:textId="77777777" w:rsidR="002E3DB6" w:rsidRPr="00A66B6D" w:rsidRDefault="00D60B5F" w:rsidP="002E3DB6">
      <w:pPr>
        <w:pStyle w:val="ListParagraph"/>
        <w:numPr>
          <w:ilvl w:val="1"/>
          <w:numId w:val="9"/>
        </w:numPr>
        <w:rPr>
          <w:rFonts w:cs="Arial"/>
          <w:bCs/>
          <w:sz w:val="24"/>
          <w:szCs w:val="24"/>
        </w:rPr>
      </w:pPr>
      <w:r w:rsidRPr="00A66B6D">
        <w:rPr>
          <w:rFonts w:cs="Arial"/>
          <w:bCs/>
          <w:sz w:val="24"/>
          <w:szCs w:val="24"/>
        </w:rPr>
        <w:t>Cell Phone:</w:t>
      </w:r>
      <w:r w:rsidR="002E3DB6" w:rsidRPr="00A66B6D">
        <w:rPr>
          <w:rFonts w:cs="Arial"/>
          <w:bCs/>
          <w:sz w:val="24"/>
          <w:szCs w:val="24"/>
        </w:rPr>
        <w:t xml:space="preserve"> </w:t>
      </w:r>
    </w:p>
    <w:p w14:paraId="233B992A" w14:textId="6C42D1A9" w:rsidR="00D60B5F" w:rsidRPr="00A66B6D" w:rsidRDefault="00D60B5F" w:rsidP="002E3DB6">
      <w:pPr>
        <w:pStyle w:val="ListParagraph"/>
        <w:numPr>
          <w:ilvl w:val="1"/>
          <w:numId w:val="9"/>
        </w:numPr>
        <w:rPr>
          <w:rFonts w:cs="Arial"/>
          <w:bCs/>
          <w:sz w:val="24"/>
          <w:szCs w:val="24"/>
        </w:rPr>
      </w:pPr>
      <w:r w:rsidRPr="00A66B6D">
        <w:rPr>
          <w:rFonts w:cs="Arial"/>
          <w:bCs/>
          <w:sz w:val="24"/>
          <w:szCs w:val="24"/>
        </w:rPr>
        <w:t>Email Address:</w:t>
      </w:r>
    </w:p>
    <w:p w14:paraId="773B68F1" w14:textId="6D0B2936" w:rsidR="002E3DB6" w:rsidRPr="00A66B6D" w:rsidRDefault="00A61502" w:rsidP="002E3DB6">
      <w:pPr>
        <w:pStyle w:val="ListParagraph"/>
        <w:numPr>
          <w:ilvl w:val="0"/>
          <w:numId w:val="9"/>
        </w:numPr>
        <w:rPr>
          <w:rFonts w:cs="Arial"/>
          <w:sz w:val="24"/>
          <w:szCs w:val="24"/>
        </w:rPr>
      </w:pPr>
      <w:r w:rsidRPr="00A66B6D">
        <w:rPr>
          <w:rFonts w:cs="Arial"/>
          <w:bCs/>
          <w:sz w:val="24"/>
          <w:szCs w:val="24"/>
        </w:rPr>
        <w:t>Additional Key Personnel</w:t>
      </w:r>
      <w:r w:rsidR="002E3DB6" w:rsidRPr="00A66B6D">
        <w:rPr>
          <w:rFonts w:cs="Arial"/>
          <w:bCs/>
          <w:sz w:val="24"/>
          <w:szCs w:val="24"/>
        </w:rPr>
        <w:t xml:space="preserve">, </w:t>
      </w:r>
      <w:r w:rsidR="008B2421">
        <w:rPr>
          <w:rFonts w:cs="Arial"/>
          <w:sz w:val="24"/>
          <w:szCs w:val="24"/>
        </w:rPr>
        <w:t xml:space="preserve">if </w:t>
      </w:r>
      <w:r w:rsidR="002E3DB6" w:rsidRPr="00A66B6D">
        <w:rPr>
          <w:rFonts w:cs="Arial"/>
          <w:sz w:val="24"/>
          <w:szCs w:val="24"/>
        </w:rPr>
        <w:t>directly involved with project implementation</w:t>
      </w:r>
    </w:p>
    <w:p w14:paraId="34F3D797" w14:textId="77777777" w:rsidR="002E3DB6" w:rsidRPr="00A66B6D" w:rsidRDefault="002E3DB6" w:rsidP="002E3DB6">
      <w:pPr>
        <w:pStyle w:val="ListParagraph"/>
        <w:numPr>
          <w:ilvl w:val="1"/>
          <w:numId w:val="9"/>
        </w:numPr>
        <w:rPr>
          <w:rFonts w:cs="Arial"/>
          <w:bCs/>
          <w:sz w:val="24"/>
          <w:szCs w:val="24"/>
        </w:rPr>
        <w:sectPr w:rsidR="002E3DB6" w:rsidRPr="00A66B6D">
          <w:headerReference w:type="default" r:id="rId11"/>
          <w:footerReference w:type="default" r:id="rId12"/>
          <w:pgSz w:w="12240" w:h="15840"/>
          <w:pgMar w:top="1440" w:right="1440" w:bottom="1440" w:left="1440" w:header="720" w:footer="720" w:gutter="0"/>
          <w:cols w:space="720"/>
          <w:docGrid w:linePitch="360"/>
        </w:sectPr>
      </w:pPr>
    </w:p>
    <w:p w14:paraId="58D5A22F" w14:textId="6755A20B" w:rsidR="002E3DB6" w:rsidRPr="00A66B6D" w:rsidRDefault="008B2421" w:rsidP="002E3DB6">
      <w:pPr>
        <w:pStyle w:val="ListParagraph"/>
        <w:numPr>
          <w:ilvl w:val="1"/>
          <w:numId w:val="9"/>
        </w:numPr>
        <w:rPr>
          <w:rFonts w:cs="Arial"/>
          <w:bCs/>
          <w:sz w:val="24"/>
          <w:szCs w:val="24"/>
        </w:rPr>
      </w:pPr>
      <w:r>
        <w:rPr>
          <w:rFonts w:cs="Arial"/>
          <w:bCs/>
          <w:sz w:val="24"/>
          <w:szCs w:val="24"/>
        </w:rPr>
        <w:t>Contact 2</w:t>
      </w:r>
      <w:r w:rsidR="002E3DB6" w:rsidRPr="00A66B6D">
        <w:rPr>
          <w:rFonts w:cs="Arial"/>
          <w:bCs/>
          <w:sz w:val="24"/>
          <w:szCs w:val="24"/>
        </w:rPr>
        <w:t>:</w:t>
      </w:r>
    </w:p>
    <w:p w14:paraId="16BBD791" w14:textId="77777777" w:rsidR="002E3DB6" w:rsidRPr="00A66B6D" w:rsidRDefault="002E3DB6" w:rsidP="002E3DB6">
      <w:pPr>
        <w:pStyle w:val="ListParagraph"/>
        <w:numPr>
          <w:ilvl w:val="1"/>
          <w:numId w:val="9"/>
        </w:numPr>
        <w:rPr>
          <w:rFonts w:cs="Arial"/>
          <w:bCs/>
          <w:sz w:val="24"/>
          <w:szCs w:val="24"/>
        </w:rPr>
      </w:pPr>
      <w:r w:rsidRPr="00A66B6D">
        <w:rPr>
          <w:rFonts w:cs="Arial"/>
          <w:bCs/>
          <w:sz w:val="24"/>
          <w:szCs w:val="24"/>
        </w:rPr>
        <w:t>Title:</w:t>
      </w:r>
    </w:p>
    <w:p w14:paraId="3F499E22" w14:textId="77777777" w:rsidR="002E3DB6" w:rsidRPr="00A66B6D" w:rsidRDefault="002E3DB6" w:rsidP="002E3DB6">
      <w:pPr>
        <w:pStyle w:val="ListParagraph"/>
        <w:numPr>
          <w:ilvl w:val="1"/>
          <w:numId w:val="9"/>
        </w:numPr>
        <w:rPr>
          <w:rFonts w:cs="Arial"/>
          <w:bCs/>
          <w:sz w:val="24"/>
          <w:szCs w:val="24"/>
        </w:rPr>
      </w:pPr>
      <w:r w:rsidRPr="00A66B6D">
        <w:rPr>
          <w:rFonts w:cs="Arial"/>
          <w:bCs/>
          <w:sz w:val="24"/>
          <w:szCs w:val="24"/>
        </w:rPr>
        <w:t xml:space="preserve">Office Phone: </w:t>
      </w:r>
    </w:p>
    <w:p w14:paraId="06444AA2" w14:textId="77777777" w:rsidR="002E3DB6" w:rsidRPr="00A66B6D" w:rsidRDefault="002E3DB6" w:rsidP="002E3DB6">
      <w:pPr>
        <w:pStyle w:val="ListParagraph"/>
        <w:numPr>
          <w:ilvl w:val="1"/>
          <w:numId w:val="9"/>
        </w:numPr>
        <w:rPr>
          <w:rFonts w:cs="Arial"/>
          <w:bCs/>
          <w:sz w:val="24"/>
          <w:szCs w:val="24"/>
        </w:rPr>
      </w:pPr>
      <w:r w:rsidRPr="00A66B6D">
        <w:rPr>
          <w:rFonts w:cs="Arial"/>
          <w:bCs/>
          <w:sz w:val="24"/>
          <w:szCs w:val="24"/>
        </w:rPr>
        <w:t xml:space="preserve">Cell Phone: </w:t>
      </w:r>
    </w:p>
    <w:p w14:paraId="04EFD8E2" w14:textId="5D474D39" w:rsidR="002E3DB6" w:rsidRPr="00A66B6D" w:rsidRDefault="002E3DB6" w:rsidP="002E3DB6">
      <w:pPr>
        <w:pStyle w:val="ListParagraph"/>
        <w:numPr>
          <w:ilvl w:val="1"/>
          <w:numId w:val="9"/>
        </w:numPr>
        <w:rPr>
          <w:rFonts w:cs="Arial"/>
          <w:bCs/>
          <w:sz w:val="24"/>
          <w:szCs w:val="24"/>
        </w:rPr>
      </w:pPr>
      <w:r w:rsidRPr="00A66B6D">
        <w:rPr>
          <w:rFonts w:cs="Arial"/>
          <w:bCs/>
          <w:sz w:val="24"/>
          <w:szCs w:val="24"/>
        </w:rPr>
        <w:t>Email Address:</w:t>
      </w:r>
    </w:p>
    <w:p w14:paraId="75F1EEBB" w14:textId="13C8C694" w:rsidR="002E3DB6" w:rsidRPr="00A66B6D" w:rsidRDefault="008B2421" w:rsidP="007B63F1">
      <w:pPr>
        <w:pStyle w:val="ListParagraph"/>
        <w:numPr>
          <w:ilvl w:val="1"/>
          <w:numId w:val="9"/>
        </w:numPr>
        <w:rPr>
          <w:rFonts w:cs="Arial"/>
          <w:bCs/>
          <w:sz w:val="24"/>
          <w:szCs w:val="24"/>
        </w:rPr>
      </w:pPr>
      <w:r>
        <w:rPr>
          <w:rFonts w:cs="Arial"/>
          <w:bCs/>
          <w:sz w:val="24"/>
          <w:szCs w:val="24"/>
        </w:rPr>
        <w:t>Contact 3</w:t>
      </w:r>
      <w:r w:rsidR="002E3DB6" w:rsidRPr="00A66B6D">
        <w:rPr>
          <w:rFonts w:cs="Arial"/>
          <w:bCs/>
          <w:sz w:val="24"/>
          <w:szCs w:val="24"/>
        </w:rPr>
        <w:t>:</w:t>
      </w:r>
    </w:p>
    <w:p w14:paraId="5D6072FE" w14:textId="77777777" w:rsidR="002E3DB6" w:rsidRPr="00A66B6D" w:rsidRDefault="002E3DB6" w:rsidP="007B63F1">
      <w:pPr>
        <w:pStyle w:val="ListParagraph"/>
        <w:numPr>
          <w:ilvl w:val="1"/>
          <w:numId w:val="9"/>
        </w:numPr>
        <w:rPr>
          <w:rFonts w:cs="Arial"/>
          <w:bCs/>
          <w:sz w:val="24"/>
          <w:szCs w:val="24"/>
        </w:rPr>
      </w:pPr>
      <w:r w:rsidRPr="00A66B6D">
        <w:rPr>
          <w:rFonts w:cs="Arial"/>
          <w:bCs/>
          <w:sz w:val="24"/>
          <w:szCs w:val="24"/>
        </w:rPr>
        <w:t>Title:</w:t>
      </w:r>
    </w:p>
    <w:p w14:paraId="58286C3D" w14:textId="77777777" w:rsidR="002E3DB6" w:rsidRPr="00A66B6D" w:rsidRDefault="002E3DB6" w:rsidP="007B63F1">
      <w:pPr>
        <w:pStyle w:val="ListParagraph"/>
        <w:numPr>
          <w:ilvl w:val="1"/>
          <w:numId w:val="9"/>
        </w:numPr>
        <w:rPr>
          <w:rFonts w:cs="Arial"/>
          <w:bCs/>
          <w:sz w:val="24"/>
          <w:szCs w:val="24"/>
        </w:rPr>
      </w:pPr>
      <w:r w:rsidRPr="00A66B6D">
        <w:rPr>
          <w:rFonts w:cs="Arial"/>
          <w:bCs/>
          <w:sz w:val="24"/>
          <w:szCs w:val="24"/>
        </w:rPr>
        <w:t xml:space="preserve">Office Phone: </w:t>
      </w:r>
    </w:p>
    <w:p w14:paraId="21CD4491" w14:textId="77777777" w:rsidR="002E3DB6" w:rsidRPr="00A66B6D" w:rsidRDefault="002E3DB6" w:rsidP="007B63F1">
      <w:pPr>
        <w:pStyle w:val="ListParagraph"/>
        <w:numPr>
          <w:ilvl w:val="1"/>
          <w:numId w:val="9"/>
        </w:numPr>
        <w:rPr>
          <w:rFonts w:cs="Arial"/>
          <w:bCs/>
          <w:sz w:val="24"/>
          <w:szCs w:val="24"/>
        </w:rPr>
      </w:pPr>
      <w:r w:rsidRPr="00A66B6D">
        <w:rPr>
          <w:rFonts w:cs="Arial"/>
          <w:bCs/>
          <w:sz w:val="24"/>
          <w:szCs w:val="24"/>
        </w:rPr>
        <w:t xml:space="preserve">Cell Phone: </w:t>
      </w:r>
    </w:p>
    <w:p w14:paraId="136A7407" w14:textId="3B566E9A" w:rsidR="002E3DB6" w:rsidRPr="00A66B6D" w:rsidRDefault="002E3DB6" w:rsidP="007B63F1">
      <w:pPr>
        <w:pStyle w:val="ListParagraph"/>
        <w:numPr>
          <w:ilvl w:val="1"/>
          <w:numId w:val="9"/>
        </w:numPr>
        <w:rPr>
          <w:rFonts w:cs="Arial"/>
          <w:bCs/>
          <w:sz w:val="24"/>
          <w:szCs w:val="24"/>
        </w:rPr>
      </w:pPr>
      <w:r w:rsidRPr="00A66B6D">
        <w:rPr>
          <w:rFonts w:cs="Arial"/>
          <w:bCs/>
          <w:sz w:val="24"/>
          <w:szCs w:val="24"/>
        </w:rPr>
        <w:t>Email Address:</w:t>
      </w:r>
    </w:p>
    <w:p w14:paraId="3CD44528" w14:textId="77777777" w:rsidR="002E3DB6" w:rsidRPr="00A66B6D" w:rsidRDefault="002E3DB6" w:rsidP="005957FF">
      <w:pPr>
        <w:rPr>
          <w:rFonts w:cs="Arial"/>
          <w:b/>
          <w:sz w:val="24"/>
          <w:szCs w:val="24"/>
        </w:rPr>
        <w:sectPr w:rsidR="002E3DB6" w:rsidRPr="00A66B6D" w:rsidSect="007B63F1">
          <w:type w:val="continuous"/>
          <w:pgSz w:w="12240" w:h="15840"/>
          <w:pgMar w:top="1440" w:right="1440" w:bottom="1440" w:left="1440" w:header="720" w:footer="720" w:gutter="0"/>
          <w:cols w:space="180"/>
          <w:docGrid w:linePitch="360"/>
        </w:sectPr>
      </w:pPr>
    </w:p>
    <w:p w14:paraId="64AE75A0" w14:textId="09A29254" w:rsidR="005957FF" w:rsidRPr="00A66B6D" w:rsidRDefault="005957FF" w:rsidP="005957FF">
      <w:pPr>
        <w:rPr>
          <w:rFonts w:cs="Arial"/>
          <w:b/>
          <w:sz w:val="24"/>
          <w:szCs w:val="24"/>
        </w:rPr>
      </w:pPr>
    </w:p>
    <w:p w14:paraId="7BCC6AB9" w14:textId="72B395E4" w:rsidR="005957FF" w:rsidRPr="00A66B6D" w:rsidRDefault="005957FF" w:rsidP="007B63F1">
      <w:pPr>
        <w:keepNext/>
        <w:rPr>
          <w:rFonts w:cs="Arial"/>
          <w:b/>
          <w:sz w:val="24"/>
          <w:szCs w:val="24"/>
          <w:u w:val="single"/>
        </w:rPr>
      </w:pPr>
      <w:r w:rsidRPr="00A66B6D">
        <w:rPr>
          <w:rFonts w:cs="Arial"/>
          <w:b/>
          <w:sz w:val="24"/>
          <w:szCs w:val="24"/>
          <w:u w:val="single"/>
        </w:rPr>
        <w:t>Past Performance</w:t>
      </w:r>
    </w:p>
    <w:p w14:paraId="5CC25771" w14:textId="626D362E" w:rsidR="00A61502" w:rsidRPr="00A66B6D" w:rsidRDefault="00A61502" w:rsidP="00A61502">
      <w:pPr>
        <w:pStyle w:val="ListParagraph"/>
        <w:rPr>
          <w:rFonts w:cs="Arial"/>
          <w:sz w:val="24"/>
          <w:szCs w:val="24"/>
        </w:rPr>
      </w:pPr>
      <w:r w:rsidRPr="00A66B6D">
        <w:rPr>
          <w:rFonts w:cs="Arial"/>
          <w:sz w:val="24"/>
          <w:szCs w:val="24"/>
        </w:rPr>
        <w:t xml:space="preserve">If you have participated in federal </w:t>
      </w:r>
      <w:r w:rsidR="002E3DB6" w:rsidRPr="00A66B6D">
        <w:rPr>
          <w:rFonts w:cs="Arial"/>
          <w:sz w:val="24"/>
          <w:szCs w:val="24"/>
        </w:rPr>
        <w:t xml:space="preserve">(or other) </w:t>
      </w:r>
      <w:r w:rsidRPr="00A66B6D">
        <w:rPr>
          <w:rFonts w:cs="Arial"/>
          <w:sz w:val="24"/>
          <w:szCs w:val="24"/>
        </w:rPr>
        <w:t xml:space="preserve">agreements involving alternative fuels or alternative fuels vehicles in the past </w:t>
      </w:r>
      <w:r w:rsidR="002E3DB6" w:rsidRPr="00A66B6D">
        <w:rPr>
          <w:rFonts w:cs="Arial"/>
          <w:sz w:val="24"/>
          <w:szCs w:val="24"/>
        </w:rPr>
        <w:t xml:space="preserve">five </w:t>
      </w:r>
      <w:r w:rsidRPr="00A66B6D">
        <w:rPr>
          <w:rFonts w:cs="Arial"/>
          <w:sz w:val="24"/>
          <w:szCs w:val="24"/>
        </w:rPr>
        <w:t>years, list details about these programs (i.e. dollar amount, number of vehicles)</w:t>
      </w:r>
      <w:r w:rsidR="009815EE" w:rsidRPr="00A66B6D">
        <w:rPr>
          <w:rFonts w:cs="Arial"/>
          <w:sz w:val="24"/>
          <w:szCs w:val="24"/>
        </w:rPr>
        <w:t xml:space="preserve">. </w:t>
      </w:r>
      <w:r w:rsidR="00CC5BCE" w:rsidRPr="00A66B6D">
        <w:rPr>
          <w:rFonts w:cs="Arial"/>
          <w:sz w:val="24"/>
          <w:szCs w:val="24"/>
        </w:rPr>
        <w:t>L</w:t>
      </w:r>
      <w:r w:rsidRPr="00A66B6D">
        <w:rPr>
          <w:rFonts w:cs="Arial"/>
          <w:sz w:val="24"/>
          <w:szCs w:val="24"/>
        </w:rPr>
        <w:t>ist up to three agreements; preferably EPA agreements</w:t>
      </w:r>
      <w:r w:rsidRPr="00A66B6D">
        <w:rPr>
          <w:rFonts w:cs="Arial"/>
          <w:b/>
          <w:sz w:val="24"/>
          <w:szCs w:val="24"/>
        </w:rPr>
        <w:t xml:space="preserve">. </w:t>
      </w:r>
      <w:r w:rsidRPr="00A66B6D">
        <w:rPr>
          <w:rFonts w:cs="Arial"/>
          <w:sz w:val="24"/>
          <w:szCs w:val="24"/>
        </w:rPr>
        <w:t xml:space="preserve">For each </w:t>
      </w:r>
      <w:r w:rsidR="004042C7" w:rsidRPr="00A66B6D">
        <w:rPr>
          <w:rFonts w:cs="Arial"/>
          <w:sz w:val="24"/>
          <w:szCs w:val="24"/>
        </w:rPr>
        <w:t>Agreement</w:t>
      </w:r>
      <w:r w:rsidRPr="00A66B6D">
        <w:rPr>
          <w:rFonts w:cs="Arial"/>
          <w:sz w:val="24"/>
          <w:szCs w:val="24"/>
        </w:rPr>
        <w:t>, include:</w:t>
      </w:r>
    </w:p>
    <w:p w14:paraId="01BE1F2F" w14:textId="1B60E13A" w:rsidR="003D49A0" w:rsidRPr="00A66B6D" w:rsidRDefault="003D49A0" w:rsidP="003D49A0">
      <w:pPr>
        <w:pStyle w:val="ListParagraph"/>
        <w:numPr>
          <w:ilvl w:val="0"/>
          <w:numId w:val="7"/>
        </w:numPr>
        <w:rPr>
          <w:rFonts w:cs="Arial"/>
          <w:sz w:val="24"/>
          <w:szCs w:val="24"/>
        </w:rPr>
      </w:pPr>
      <w:r w:rsidRPr="00A66B6D">
        <w:rPr>
          <w:rFonts w:cs="Arial"/>
          <w:sz w:val="24"/>
          <w:szCs w:val="24"/>
        </w:rPr>
        <w:t>Project Title</w:t>
      </w:r>
    </w:p>
    <w:p w14:paraId="6EAD3C5E" w14:textId="25E3E9A4" w:rsidR="003D49A0" w:rsidRPr="00A66B6D" w:rsidRDefault="003D49A0" w:rsidP="003D49A0">
      <w:pPr>
        <w:pStyle w:val="ListParagraph"/>
        <w:numPr>
          <w:ilvl w:val="0"/>
          <w:numId w:val="7"/>
        </w:numPr>
        <w:rPr>
          <w:rFonts w:cs="Arial"/>
          <w:sz w:val="24"/>
          <w:szCs w:val="24"/>
        </w:rPr>
      </w:pPr>
      <w:r w:rsidRPr="00A66B6D">
        <w:rPr>
          <w:rFonts w:cs="Arial"/>
          <w:sz w:val="24"/>
          <w:szCs w:val="24"/>
        </w:rPr>
        <w:t>Assistance Agreement Number</w:t>
      </w:r>
    </w:p>
    <w:p w14:paraId="3386F7D2" w14:textId="12C33787" w:rsidR="003D49A0" w:rsidRPr="00A66B6D" w:rsidRDefault="003D49A0" w:rsidP="003D49A0">
      <w:pPr>
        <w:pStyle w:val="ListParagraph"/>
        <w:numPr>
          <w:ilvl w:val="0"/>
          <w:numId w:val="7"/>
        </w:numPr>
        <w:rPr>
          <w:rFonts w:cs="Arial"/>
          <w:sz w:val="24"/>
          <w:szCs w:val="24"/>
        </w:rPr>
      </w:pPr>
      <w:r w:rsidRPr="00A66B6D">
        <w:rPr>
          <w:rFonts w:cs="Arial"/>
          <w:sz w:val="24"/>
          <w:szCs w:val="24"/>
        </w:rPr>
        <w:t xml:space="preserve">Funding Agency </w:t>
      </w:r>
    </w:p>
    <w:p w14:paraId="6635E459" w14:textId="69180EC7" w:rsidR="002E3DB6" w:rsidRPr="00A66B6D" w:rsidRDefault="002E3DB6" w:rsidP="003D49A0">
      <w:pPr>
        <w:pStyle w:val="ListParagraph"/>
        <w:numPr>
          <w:ilvl w:val="0"/>
          <w:numId w:val="7"/>
        </w:numPr>
        <w:rPr>
          <w:rFonts w:cs="Arial"/>
          <w:sz w:val="24"/>
          <w:szCs w:val="24"/>
        </w:rPr>
      </w:pPr>
      <w:r w:rsidRPr="00A66B6D">
        <w:rPr>
          <w:rFonts w:cs="Arial"/>
          <w:sz w:val="24"/>
          <w:szCs w:val="24"/>
        </w:rPr>
        <w:t>Dates of Performance</w:t>
      </w:r>
    </w:p>
    <w:p w14:paraId="32C0DCE3" w14:textId="77777777" w:rsidR="00A61502" w:rsidRPr="00A66B6D" w:rsidRDefault="00A61502" w:rsidP="00A61502">
      <w:pPr>
        <w:pStyle w:val="ListParagraph"/>
        <w:ind w:left="1080"/>
        <w:contextualSpacing w:val="0"/>
        <w:rPr>
          <w:rFonts w:cs="Arial"/>
          <w:i/>
          <w:sz w:val="24"/>
          <w:szCs w:val="24"/>
        </w:rPr>
      </w:pPr>
    </w:p>
    <w:p w14:paraId="2BE6C7D5" w14:textId="575B55D4" w:rsidR="00A61502" w:rsidRPr="00A66B6D" w:rsidRDefault="00A61502" w:rsidP="00A61502">
      <w:pPr>
        <w:pStyle w:val="ListParagraph"/>
        <w:rPr>
          <w:rFonts w:cs="Arial"/>
          <w:sz w:val="24"/>
          <w:szCs w:val="24"/>
        </w:rPr>
      </w:pPr>
      <w:r w:rsidRPr="00A66B6D">
        <w:rPr>
          <w:rFonts w:cs="Arial"/>
          <w:sz w:val="24"/>
          <w:szCs w:val="24"/>
        </w:rPr>
        <w:lastRenderedPageBreak/>
        <w:t>This</w:t>
      </w:r>
      <w:r w:rsidR="008B2421">
        <w:rPr>
          <w:rFonts w:cs="Arial"/>
          <w:sz w:val="24"/>
          <w:szCs w:val="24"/>
        </w:rPr>
        <w:t xml:space="preserve"> section</w:t>
      </w:r>
      <w:r w:rsidRPr="00A66B6D">
        <w:rPr>
          <w:rFonts w:cs="Arial"/>
          <w:sz w:val="24"/>
          <w:szCs w:val="24"/>
        </w:rPr>
        <w:t xml:space="preserve"> </w:t>
      </w:r>
      <w:r w:rsidR="002E3DB6" w:rsidRPr="00A66B6D">
        <w:rPr>
          <w:rFonts w:cs="Arial"/>
          <w:sz w:val="24"/>
          <w:szCs w:val="24"/>
        </w:rPr>
        <w:t xml:space="preserve">should </w:t>
      </w:r>
      <w:r w:rsidRPr="00A66B6D">
        <w:rPr>
          <w:rFonts w:cs="Arial"/>
          <w:sz w:val="24"/>
          <w:szCs w:val="24"/>
        </w:rPr>
        <w:t xml:space="preserve">include a </w:t>
      </w:r>
      <w:r w:rsidR="008B2421">
        <w:rPr>
          <w:rFonts w:cs="Arial"/>
          <w:sz w:val="24"/>
          <w:szCs w:val="24"/>
        </w:rPr>
        <w:t xml:space="preserve">brief </w:t>
      </w:r>
      <w:r w:rsidRPr="00A66B6D">
        <w:rPr>
          <w:rFonts w:cs="Arial"/>
          <w:sz w:val="24"/>
          <w:szCs w:val="24"/>
        </w:rPr>
        <w:t>discussion of whether, and how, the applicant successfully completed and managed the agreements.</w:t>
      </w:r>
    </w:p>
    <w:p w14:paraId="4F8D0846" w14:textId="77777777" w:rsidR="00A61502" w:rsidRPr="00A66B6D" w:rsidRDefault="00A61502" w:rsidP="00A61502">
      <w:pPr>
        <w:rPr>
          <w:rFonts w:cs="Arial"/>
          <w:sz w:val="24"/>
          <w:szCs w:val="24"/>
        </w:rPr>
      </w:pPr>
    </w:p>
    <w:p w14:paraId="792FC86E" w14:textId="48696588" w:rsidR="009815EE" w:rsidRPr="00A66B6D" w:rsidRDefault="00A61502" w:rsidP="007B63F1">
      <w:pPr>
        <w:keepNext/>
        <w:rPr>
          <w:rFonts w:cs="Arial"/>
          <w:b/>
          <w:sz w:val="24"/>
          <w:szCs w:val="24"/>
          <w:u w:val="single"/>
        </w:rPr>
      </w:pPr>
      <w:r w:rsidRPr="00A66B6D">
        <w:rPr>
          <w:rFonts w:cs="Arial"/>
          <w:b/>
          <w:sz w:val="24"/>
          <w:szCs w:val="24"/>
          <w:u w:val="single"/>
        </w:rPr>
        <w:t>Project Information</w:t>
      </w:r>
    </w:p>
    <w:p w14:paraId="39291747" w14:textId="62CCDEF4" w:rsidR="00A61502" w:rsidRPr="00A66B6D" w:rsidRDefault="009815EE" w:rsidP="009815EE">
      <w:pPr>
        <w:pStyle w:val="ListParagraph"/>
        <w:rPr>
          <w:rFonts w:cs="Arial"/>
          <w:sz w:val="24"/>
          <w:szCs w:val="24"/>
        </w:rPr>
      </w:pPr>
      <w:r w:rsidRPr="00A66B6D">
        <w:rPr>
          <w:rFonts w:cs="Arial"/>
          <w:sz w:val="24"/>
          <w:szCs w:val="24"/>
        </w:rPr>
        <w:t xml:space="preserve">1.  </w:t>
      </w:r>
      <w:r w:rsidR="005F6086" w:rsidRPr="00A66B6D">
        <w:rPr>
          <w:rFonts w:cs="Arial"/>
          <w:sz w:val="24"/>
          <w:szCs w:val="24"/>
        </w:rPr>
        <w:t>L</w:t>
      </w:r>
      <w:r w:rsidR="00A61502" w:rsidRPr="00A66B6D">
        <w:rPr>
          <w:rFonts w:cs="Arial"/>
          <w:sz w:val="24"/>
          <w:szCs w:val="24"/>
        </w:rPr>
        <w:t>ist the class</w:t>
      </w:r>
      <w:r w:rsidR="00263014" w:rsidRPr="00A66B6D">
        <w:rPr>
          <w:rFonts w:cs="Arial"/>
          <w:sz w:val="24"/>
          <w:szCs w:val="24"/>
        </w:rPr>
        <w:t xml:space="preserve">, type </w:t>
      </w:r>
      <w:r w:rsidR="00A61502" w:rsidRPr="00A66B6D">
        <w:rPr>
          <w:rFonts w:cs="Arial"/>
          <w:sz w:val="24"/>
          <w:szCs w:val="24"/>
        </w:rPr>
        <w:t>and number of vehicles you are considering replacing under this agreement.</w:t>
      </w:r>
      <w:r w:rsidR="002E3DB6" w:rsidRPr="00A66B6D">
        <w:rPr>
          <w:rFonts w:cs="Arial"/>
          <w:sz w:val="24"/>
          <w:szCs w:val="24"/>
        </w:rPr>
        <w:t xml:space="preserve"> (further details will be captured in your Fleet Worksheet)</w:t>
      </w:r>
    </w:p>
    <w:p w14:paraId="786EC73F" w14:textId="77777777" w:rsidR="00A61502" w:rsidRPr="00A66B6D" w:rsidRDefault="00A61502" w:rsidP="00A61502">
      <w:pPr>
        <w:pStyle w:val="ListParagraph"/>
        <w:rPr>
          <w:rFonts w:cs="Arial"/>
          <w:sz w:val="24"/>
          <w:szCs w:val="24"/>
        </w:rPr>
      </w:pPr>
    </w:p>
    <w:p w14:paraId="4CDEAE87" w14:textId="727EA110" w:rsidR="00A61502" w:rsidRPr="00A66B6D" w:rsidRDefault="009815EE" w:rsidP="009815EE">
      <w:pPr>
        <w:pStyle w:val="ListParagraph"/>
        <w:rPr>
          <w:rFonts w:cs="Arial"/>
          <w:sz w:val="24"/>
          <w:szCs w:val="24"/>
        </w:rPr>
      </w:pPr>
      <w:r w:rsidRPr="00A66B6D">
        <w:rPr>
          <w:rFonts w:cs="Arial"/>
          <w:sz w:val="24"/>
          <w:szCs w:val="24"/>
        </w:rPr>
        <w:t xml:space="preserve">2.  </w:t>
      </w:r>
      <w:r w:rsidR="005F6086" w:rsidRPr="00A66B6D">
        <w:rPr>
          <w:rFonts w:cs="Arial"/>
          <w:sz w:val="24"/>
          <w:szCs w:val="24"/>
        </w:rPr>
        <w:t>D</w:t>
      </w:r>
      <w:r w:rsidR="00A61502" w:rsidRPr="00A66B6D">
        <w:rPr>
          <w:rFonts w:cs="Arial"/>
          <w:sz w:val="24"/>
          <w:szCs w:val="24"/>
        </w:rPr>
        <w:t>iscuss your normal fleet attrition schedule (how long do you typically keep a tractor, truck, bus or other vehicle?)</w:t>
      </w:r>
      <w:r w:rsidR="004042C7" w:rsidRPr="00A66B6D">
        <w:rPr>
          <w:rFonts w:cs="Arial"/>
          <w:sz w:val="24"/>
          <w:szCs w:val="24"/>
        </w:rPr>
        <w:t>.</w:t>
      </w:r>
      <w:r w:rsidR="00A61502" w:rsidRPr="00A66B6D">
        <w:rPr>
          <w:rFonts w:cs="Arial"/>
          <w:sz w:val="24"/>
          <w:szCs w:val="24"/>
        </w:rPr>
        <w:t xml:space="preserve"> If schedules vary by vehicle type, please list types separately.</w:t>
      </w:r>
    </w:p>
    <w:p w14:paraId="15DA4797" w14:textId="77777777" w:rsidR="00A61502" w:rsidRPr="00A66B6D" w:rsidRDefault="00A61502" w:rsidP="00A61502">
      <w:pPr>
        <w:pStyle w:val="ListParagraph"/>
        <w:rPr>
          <w:rFonts w:cs="Arial"/>
          <w:sz w:val="24"/>
          <w:szCs w:val="24"/>
        </w:rPr>
      </w:pPr>
    </w:p>
    <w:p w14:paraId="71F91776" w14:textId="263CD166" w:rsidR="00A61502" w:rsidRPr="00A66B6D" w:rsidRDefault="009815EE" w:rsidP="009815EE">
      <w:pPr>
        <w:pStyle w:val="ListParagraph"/>
        <w:rPr>
          <w:rFonts w:cs="Arial"/>
          <w:sz w:val="24"/>
          <w:szCs w:val="24"/>
        </w:rPr>
      </w:pPr>
      <w:r w:rsidRPr="00A66B6D">
        <w:rPr>
          <w:rFonts w:cs="Arial"/>
          <w:sz w:val="24"/>
          <w:szCs w:val="24"/>
        </w:rPr>
        <w:t xml:space="preserve">3.  </w:t>
      </w:r>
      <w:r w:rsidR="00263014" w:rsidRPr="00A66B6D">
        <w:rPr>
          <w:rFonts w:cs="Arial"/>
          <w:sz w:val="24"/>
          <w:szCs w:val="24"/>
        </w:rPr>
        <w:t>Location</w:t>
      </w:r>
      <w:r w:rsidR="004042C7" w:rsidRPr="00A66B6D">
        <w:rPr>
          <w:rFonts w:cs="Arial"/>
          <w:sz w:val="24"/>
          <w:szCs w:val="24"/>
        </w:rPr>
        <w:t>:</w:t>
      </w:r>
      <w:r w:rsidR="00263014" w:rsidRPr="00A66B6D">
        <w:rPr>
          <w:rFonts w:cs="Arial"/>
          <w:sz w:val="24"/>
          <w:szCs w:val="24"/>
        </w:rPr>
        <w:t xml:space="preserve"> What is/are the address(es) where </w:t>
      </w:r>
      <w:r w:rsidR="00A61502" w:rsidRPr="00A66B6D">
        <w:rPr>
          <w:rFonts w:cs="Arial"/>
          <w:sz w:val="24"/>
          <w:szCs w:val="24"/>
        </w:rPr>
        <w:t>new vehicles will be based</w:t>
      </w:r>
      <w:r w:rsidR="00263014" w:rsidRPr="00A66B6D">
        <w:rPr>
          <w:rFonts w:cs="Arial"/>
          <w:sz w:val="24"/>
          <w:szCs w:val="24"/>
        </w:rPr>
        <w:t>?</w:t>
      </w:r>
    </w:p>
    <w:p w14:paraId="7C05FF20" w14:textId="77777777" w:rsidR="00A61502" w:rsidRPr="00A66B6D" w:rsidRDefault="00A61502" w:rsidP="00A61502">
      <w:pPr>
        <w:rPr>
          <w:rFonts w:cs="Arial"/>
          <w:sz w:val="24"/>
          <w:szCs w:val="24"/>
        </w:rPr>
      </w:pPr>
    </w:p>
    <w:p w14:paraId="0D19792C" w14:textId="18AEB8C4" w:rsidR="00A61502" w:rsidRPr="00A66B6D" w:rsidRDefault="00263014" w:rsidP="00263014">
      <w:pPr>
        <w:pStyle w:val="ListParagraph"/>
        <w:rPr>
          <w:rFonts w:cs="Arial"/>
          <w:sz w:val="24"/>
          <w:szCs w:val="24"/>
        </w:rPr>
      </w:pPr>
      <w:r w:rsidRPr="00A66B6D">
        <w:rPr>
          <w:rFonts w:cs="Arial"/>
          <w:sz w:val="24"/>
          <w:szCs w:val="24"/>
        </w:rPr>
        <w:t xml:space="preserve">4.  </w:t>
      </w:r>
      <w:r w:rsidR="00A61502" w:rsidRPr="00A66B6D">
        <w:rPr>
          <w:rFonts w:cs="Arial"/>
          <w:sz w:val="24"/>
          <w:szCs w:val="24"/>
        </w:rPr>
        <w:t>Describe the main area of operations for your fleet (</w:t>
      </w:r>
      <w:r w:rsidRPr="00A66B6D">
        <w:rPr>
          <w:rFonts w:cs="Arial"/>
          <w:sz w:val="24"/>
          <w:szCs w:val="24"/>
        </w:rPr>
        <w:t>interstates</w:t>
      </w:r>
      <w:r w:rsidR="00A61502" w:rsidRPr="00A66B6D">
        <w:rPr>
          <w:rFonts w:cs="Arial"/>
          <w:sz w:val="24"/>
          <w:szCs w:val="24"/>
        </w:rPr>
        <w:t>, highways, cities</w:t>
      </w:r>
      <w:r w:rsidR="004042C7" w:rsidRPr="00A66B6D">
        <w:rPr>
          <w:rFonts w:cs="Arial"/>
          <w:sz w:val="24"/>
          <w:szCs w:val="24"/>
        </w:rPr>
        <w:t>,</w:t>
      </w:r>
      <w:r w:rsidR="00A61502" w:rsidRPr="00A66B6D">
        <w:rPr>
          <w:rFonts w:cs="Arial"/>
          <w:sz w:val="24"/>
          <w:szCs w:val="24"/>
        </w:rPr>
        <w:t xml:space="preserve"> etc.) How far are operations distributed, and will the fleet generally </w:t>
      </w:r>
      <w:r w:rsidR="00BF3966" w:rsidRPr="00A66B6D">
        <w:rPr>
          <w:rFonts w:cs="Arial"/>
          <w:sz w:val="24"/>
          <w:szCs w:val="24"/>
        </w:rPr>
        <w:t>operate</w:t>
      </w:r>
      <w:r w:rsidR="00A61502" w:rsidRPr="00A66B6D">
        <w:rPr>
          <w:rFonts w:cs="Arial"/>
          <w:sz w:val="24"/>
          <w:szCs w:val="24"/>
        </w:rPr>
        <w:t xml:space="preserve"> within KS, MO, IA, </w:t>
      </w:r>
      <w:r w:rsidR="00BF3966" w:rsidRPr="00A66B6D">
        <w:rPr>
          <w:rFonts w:cs="Arial"/>
          <w:sz w:val="24"/>
          <w:szCs w:val="24"/>
        </w:rPr>
        <w:t>or</w:t>
      </w:r>
      <w:r w:rsidR="00A61502" w:rsidRPr="00A66B6D">
        <w:rPr>
          <w:rFonts w:cs="Arial"/>
          <w:sz w:val="24"/>
          <w:szCs w:val="24"/>
        </w:rPr>
        <w:t xml:space="preserve"> NE? More specifically, does your fleet operate largely in </w:t>
      </w:r>
      <w:r w:rsidR="002E3DB6" w:rsidRPr="00A66B6D">
        <w:rPr>
          <w:rFonts w:cs="Arial"/>
          <w:sz w:val="24"/>
          <w:szCs w:val="24"/>
        </w:rPr>
        <w:t xml:space="preserve">a metro </w:t>
      </w:r>
      <w:r w:rsidR="00A61502" w:rsidRPr="00A66B6D">
        <w:rPr>
          <w:rFonts w:cs="Arial"/>
          <w:sz w:val="24"/>
          <w:szCs w:val="24"/>
        </w:rPr>
        <w:t xml:space="preserve">area? </w:t>
      </w:r>
      <w:r w:rsidR="00BF3966" w:rsidRPr="00A66B6D">
        <w:rPr>
          <w:rFonts w:cs="Arial"/>
          <w:sz w:val="24"/>
          <w:szCs w:val="24"/>
        </w:rPr>
        <w:t xml:space="preserve">If so, please provide your best estimate of where your fleet operates and the </w:t>
      </w:r>
      <w:r w:rsidR="009815EE" w:rsidRPr="00A66B6D">
        <w:rPr>
          <w:rFonts w:cs="Arial"/>
          <w:sz w:val="24"/>
          <w:szCs w:val="24"/>
        </w:rPr>
        <w:t xml:space="preserve">percentage of time </w:t>
      </w:r>
      <w:r w:rsidR="00A61502" w:rsidRPr="00A66B6D">
        <w:rPr>
          <w:rFonts w:cs="Arial"/>
          <w:sz w:val="24"/>
          <w:szCs w:val="24"/>
        </w:rPr>
        <w:t xml:space="preserve">spent in each </w:t>
      </w:r>
      <w:r w:rsidR="00BF3966" w:rsidRPr="00A66B6D">
        <w:rPr>
          <w:rFonts w:cs="Arial"/>
          <w:sz w:val="24"/>
          <w:szCs w:val="24"/>
        </w:rPr>
        <w:t xml:space="preserve">metro-area </w:t>
      </w:r>
      <w:r w:rsidR="00A61502" w:rsidRPr="00A66B6D">
        <w:rPr>
          <w:rFonts w:cs="Arial"/>
          <w:sz w:val="24"/>
          <w:szCs w:val="24"/>
        </w:rPr>
        <w:t>county</w:t>
      </w:r>
      <w:r w:rsidR="009815EE" w:rsidRPr="00A66B6D">
        <w:rPr>
          <w:rFonts w:cs="Arial"/>
          <w:sz w:val="24"/>
          <w:szCs w:val="24"/>
        </w:rPr>
        <w:t xml:space="preserve"> (</w:t>
      </w:r>
      <w:r w:rsidR="002E3DB6" w:rsidRPr="00A66B6D">
        <w:rPr>
          <w:rFonts w:cs="Arial"/>
          <w:sz w:val="24"/>
          <w:szCs w:val="24"/>
        </w:rPr>
        <w:t xml:space="preserve">for instance, in the Kansas City metro, </w:t>
      </w:r>
      <w:r w:rsidR="009815EE" w:rsidRPr="00A66B6D">
        <w:rPr>
          <w:rFonts w:cs="Arial"/>
          <w:sz w:val="24"/>
          <w:szCs w:val="24"/>
        </w:rPr>
        <w:t>Jackson, Clay</w:t>
      </w:r>
      <w:r w:rsidR="00BF3966" w:rsidRPr="00A66B6D">
        <w:rPr>
          <w:rFonts w:cs="Arial"/>
          <w:sz w:val="24"/>
          <w:szCs w:val="24"/>
        </w:rPr>
        <w:t xml:space="preserve"> and</w:t>
      </w:r>
      <w:r w:rsidR="009815EE" w:rsidRPr="00A66B6D">
        <w:rPr>
          <w:rFonts w:cs="Arial"/>
          <w:sz w:val="24"/>
          <w:szCs w:val="24"/>
        </w:rPr>
        <w:t xml:space="preserve"> Platte in Missouri</w:t>
      </w:r>
      <w:r w:rsidR="004042C7" w:rsidRPr="00A66B6D">
        <w:rPr>
          <w:rFonts w:cs="Arial"/>
          <w:sz w:val="24"/>
          <w:szCs w:val="24"/>
        </w:rPr>
        <w:t>;</w:t>
      </w:r>
      <w:r w:rsidR="009815EE" w:rsidRPr="00A66B6D">
        <w:rPr>
          <w:rFonts w:cs="Arial"/>
          <w:sz w:val="24"/>
          <w:szCs w:val="24"/>
        </w:rPr>
        <w:t xml:space="preserve"> Johnson</w:t>
      </w:r>
      <w:r w:rsidR="00BF3966" w:rsidRPr="00A66B6D">
        <w:rPr>
          <w:rFonts w:cs="Arial"/>
          <w:sz w:val="24"/>
          <w:szCs w:val="24"/>
        </w:rPr>
        <w:t xml:space="preserve"> and</w:t>
      </w:r>
      <w:r w:rsidR="009815EE" w:rsidRPr="00A66B6D">
        <w:rPr>
          <w:rFonts w:cs="Arial"/>
          <w:sz w:val="24"/>
          <w:szCs w:val="24"/>
        </w:rPr>
        <w:t xml:space="preserve"> Wyandotte in Kansas)</w:t>
      </w:r>
    </w:p>
    <w:p w14:paraId="254A3AEB" w14:textId="77777777" w:rsidR="00A61502" w:rsidRPr="00A66B6D" w:rsidRDefault="00A61502" w:rsidP="00A61502">
      <w:pPr>
        <w:pStyle w:val="ListParagraph"/>
        <w:rPr>
          <w:rFonts w:cs="Arial"/>
          <w:sz w:val="24"/>
          <w:szCs w:val="24"/>
        </w:rPr>
      </w:pPr>
    </w:p>
    <w:p w14:paraId="2BC30A1C" w14:textId="4722CB4F" w:rsidR="00A61502" w:rsidRPr="00A66B6D" w:rsidRDefault="00263014" w:rsidP="00263014">
      <w:pPr>
        <w:pStyle w:val="ListParagraph"/>
        <w:rPr>
          <w:rFonts w:cs="Arial"/>
          <w:sz w:val="24"/>
          <w:szCs w:val="24"/>
        </w:rPr>
      </w:pPr>
      <w:r w:rsidRPr="00A66B6D">
        <w:rPr>
          <w:rFonts w:cs="Arial"/>
          <w:sz w:val="24"/>
          <w:szCs w:val="24"/>
        </w:rPr>
        <w:t xml:space="preserve">5.  </w:t>
      </w:r>
      <w:r w:rsidR="00A61502" w:rsidRPr="00A66B6D">
        <w:rPr>
          <w:rFonts w:cs="Arial"/>
          <w:sz w:val="24"/>
          <w:szCs w:val="24"/>
        </w:rPr>
        <w:t xml:space="preserve">What is the source of funds that will be used for cost-sharing </w:t>
      </w:r>
      <w:r w:rsidR="00AA702B" w:rsidRPr="00A66B6D">
        <w:rPr>
          <w:rFonts w:cs="Arial"/>
          <w:sz w:val="24"/>
          <w:szCs w:val="24"/>
        </w:rPr>
        <w:t xml:space="preserve">(e.g., general funds, commercial bank loan, </w:t>
      </w:r>
      <w:proofErr w:type="spellStart"/>
      <w:r w:rsidR="00AA702B" w:rsidRPr="00A66B6D">
        <w:rPr>
          <w:rFonts w:cs="Arial"/>
          <w:sz w:val="24"/>
          <w:szCs w:val="24"/>
        </w:rPr>
        <w:t>etc</w:t>
      </w:r>
      <w:proofErr w:type="spellEnd"/>
      <w:r w:rsidR="00A61502" w:rsidRPr="00A66B6D">
        <w:rPr>
          <w:rFonts w:cs="Arial"/>
          <w:sz w:val="24"/>
          <w:szCs w:val="24"/>
        </w:rPr>
        <w:t>)</w:t>
      </w:r>
      <w:r w:rsidR="00AA702B" w:rsidRPr="00A66B6D">
        <w:rPr>
          <w:rFonts w:cs="Arial"/>
          <w:sz w:val="24"/>
          <w:szCs w:val="24"/>
        </w:rPr>
        <w:t>?</w:t>
      </w:r>
      <w:r w:rsidR="00A61502" w:rsidRPr="00A66B6D">
        <w:rPr>
          <w:rFonts w:cs="Arial"/>
          <w:sz w:val="24"/>
          <w:szCs w:val="24"/>
        </w:rPr>
        <w:t xml:space="preserve">  </w:t>
      </w:r>
    </w:p>
    <w:p w14:paraId="7467AB9C" w14:textId="77777777" w:rsidR="009815EE" w:rsidRPr="00A66B6D" w:rsidRDefault="009815EE" w:rsidP="009815EE">
      <w:pPr>
        <w:pStyle w:val="ListParagraph"/>
        <w:rPr>
          <w:rFonts w:cs="Arial"/>
          <w:sz w:val="24"/>
          <w:szCs w:val="24"/>
        </w:rPr>
      </w:pPr>
    </w:p>
    <w:p w14:paraId="482F7EE6" w14:textId="3157AE13" w:rsidR="00A61502" w:rsidRPr="00A66B6D" w:rsidRDefault="00263014" w:rsidP="00263014">
      <w:pPr>
        <w:pStyle w:val="ListParagraph"/>
        <w:rPr>
          <w:rFonts w:cs="Arial"/>
          <w:sz w:val="24"/>
          <w:szCs w:val="24"/>
        </w:rPr>
      </w:pPr>
      <w:r w:rsidRPr="00A66B6D">
        <w:rPr>
          <w:rFonts w:cs="Arial"/>
          <w:sz w:val="24"/>
          <w:szCs w:val="24"/>
        </w:rPr>
        <w:t xml:space="preserve">6.  </w:t>
      </w:r>
      <w:r w:rsidR="00A61502" w:rsidRPr="00A66B6D">
        <w:rPr>
          <w:rFonts w:cs="Arial"/>
          <w:sz w:val="24"/>
          <w:szCs w:val="24"/>
        </w:rPr>
        <w:t>What type of DERA project are you</w:t>
      </w:r>
      <w:r w:rsidR="00A66B6D" w:rsidRPr="00A66B6D">
        <w:rPr>
          <w:rFonts w:cs="Arial"/>
          <w:sz w:val="24"/>
          <w:szCs w:val="24"/>
        </w:rPr>
        <w:t xml:space="preserve"> planning</w:t>
      </w:r>
      <w:r w:rsidR="00A61502" w:rsidRPr="00A66B6D">
        <w:rPr>
          <w:rFonts w:cs="Arial"/>
          <w:sz w:val="24"/>
          <w:szCs w:val="24"/>
        </w:rPr>
        <w:t xml:space="preserve">? </w:t>
      </w:r>
      <w:r w:rsidR="00A66B6D" w:rsidRPr="00A66B6D">
        <w:rPr>
          <w:rFonts w:cs="Arial"/>
          <w:sz w:val="24"/>
          <w:szCs w:val="24"/>
        </w:rPr>
        <w:t>Please briefly describe activities planned for each category.</w:t>
      </w:r>
    </w:p>
    <w:p w14:paraId="612427E0" w14:textId="0BBDD809" w:rsidR="00A61502" w:rsidRPr="00A66B6D" w:rsidRDefault="00A61502" w:rsidP="00A61502">
      <w:pPr>
        <w:pStyle w:val="ListParagraph"/>
        <w:numPr>
          <w:ilvl w:val="1"/>
          <w:numId w:val="1"/>
        </w:numPr>
        <w:rPr>
          <w:rFonts w:cs="Arial"/>
          <w:sz w:val="24"/>
          <w:szCs w:val="24"/>
        </w:rPr>
      </w:pPr>
      <w:r w:rsidRPr="00A66B6D">
        <w:rPr>
          <w:rFonts w:cs="Arial"/>
          <w:sz w:val="24"/>
          <w:szCs w:val="24"/>
        </w:rPr>
        <w:t>Vehicle Repowers – rebuilding with alternative fuel engines</w:t>
      </w:r>
      <w:r w:rsidR="00A66B6D" w:rsidRPr="00A66B6D">
        <w:rPr>
          <w:rFonts w:cs="Arial"/>
          <w:sz w:val="24"/>
          <w:szCs w:val="24"/>
        </w:rPr>
        <w:t>.</w:t>
      </w:r>
    </w:p>
    <w:p w14:paraId="431AB2E9" w14:textId="0D158F8A" w:rsidR="00A61502" w:rsidRPr="00A66B6D" w:rsidRDefault="00A61502" w:rsidP="00A61502">
      <w:pPr>
        <w:pStyle w:val="ListParagraph"/>
        <w:numPr>
          <w:ilvl w:val="1"/>
          <w:numId w:val="1"/>
        </w:numPr>
        <w:rPr>
          <w:rFonts w:cs="Arial"/>
          <w:sz w:val="24"/>
          <w:szCs w:val="24"/>
        </w:rPr>
      </w:pPr>
      <w:r w:rsidRPr="00A66B6D">
        <w:rPr>
          <w:rFonts w:cs="Arial"/>
          <w:sz w:val="24"/>
          <w:szCs w:val="24"/>
        </w:rPr>
        <w:t xml:space="preserve">Vehicle Replacement </w:t>
      </w:r>
      <w:r w:rsidR="00AA702B" w:rsidRPr="00A66B6D">
        <w:rPr>
          <w:rFonts w:cs="Arial"/>
          <w:sz w:val="24"/>
          <w:szCs w:val="24"/>
        </w:rPr>
        <w:t>(</w:t>
      </w:r>
      <w:r w:rsidRPr="00A66B6D">
        <w:rPr>
          <w:rFonts w:cs="Arial"/>
          <w:sz w:val="24"/>
          <w:szCs w:val="24"/>
        </w:rPr>
        <w:t>please note restrictions on eligibility by</w:t>
      </w:r>
      <w:r w:rsidR="00263014" w:rsidRPr="00A66B6D">
        <w:rPr>
          <w:rFonts w:cs="Arial"/>
          <w:sz w:val="24"/>
          <w:szCs w:val="24"/>
        </w:rPr>
        <w:t xml:space="preserve"> engine</w:t>
      </w:r>
      <w:r w:rsidRPr="00A66B6D">
        <w:rPr>
          <w:rFonts w:cs="Arial"/>
          <w:sz w:val="24"/>
          <w:szCs w:val="24"/>
        </w:rPr>
        <w:t xml:space="preserve"> model year</w:t>
      </w:r>
      <w:r w:rsidR="00AA702B" w:rsidRPr="00A66B6D">
        <w:rPr>
          <w:rFonts w:cs="Arial"/>
          <w:sz w:val="24"/>
          <w:szCs w:val="24"/>
        </w:rPr>
        <w:t>)</w:t>
      </w:r>
      <w:r w:rsidRPr="00A66B6D">
        <w:rPr>
          <w:rFonts w:cs="Arial"/>
          <w:sz w:val="24"/>
          <w:szCs w:val="24"/>
        </w:rPr>
        <w:t xml:space="preserve">. </w:t>
      </w:r>
    </w:p>
    <w:p w14:paraId="724E7C1E" w14:textId="51633FD3" w:rsidR="00A61502" w:rsidRPr="00A66B6D" w:rsidRDefault="00A61502" w:rsidP="00A61502">
      <w:pPr>
        <w:pStyle w:val="ListParagraph"/>
        <w:numPr>
          <w:ilvl w:val="1"/>
          <w:numId w:val="1"/>
        </w:numPr>
        <w:rPr>
          <w:rFonts w:cs="Arial"/>
          <w:sz w:val="24"/>
          <w:szCs w:val="24"/>
        </w:rPr>
      </w:pPr>
      <w:r w:rsidRPr="00A66B6D">
        <w:rPr>
          <w:rFonts w:cs="Arial"/>
          <w:sz w:val="24"/>
          <w:szCs w:val="24"/>
        </w:rPr>
        <w:t xml:space="preserve">Emissions reduction and idle reduction retrofits </w:t>
      </w:r>
      <w:r w:rsidR="00AA702B" w:rsidRPr="00A66B6D">
        <w:rPr>
          <w:rFonts w:cs="Arial"/>
          <w:sz w:val="24"/>
          <w:szCs w:val="24"/>
        </w:rPr>
        <w:t xml:space="preserve">(please note </w:t>
      </w:r>
      <w:r w:rsidRPr="00A66B6D">
        <w:rPr>
          <w:rFonts w:cs="Arial"/>
          <w:sz w:val="24"/>
          <w:szCs w:val="24"/>
        </w:rPr>
        <w:t xml:space="preserve">restrictions </w:t>
      </w:r>
      <w:r w:rsidR="00263014" w:rsidRPr="00A66B6D">
        <w:rPr>
          <w:rFonts w:cs="Arial"/>
          <w:sz w:val="24"/>
          <w:szCs w:val="24"/>
        </w:rPr>
        <w:t xml:space="preserve">based on engine </w:t>
      </w:r>
      <w:r w:rsidRPr="00A66B6D">
        <w:rPr>
          <w:rFonts w:cs="Arial"/>
          <w:sz w:val="24"/>
          <w:szCs w:val="24"/>
        </w:rPr>
        <w:t>model year, and on the time commitments for utilizing retrofitted vehicles.</w:t>
      </w:r>
      <w:r w:rsidR="00BF3966" w:rsidRPr="00A66B6D">
        <w:rPr>
          <w:rFonts w:cs="Arial"/>
          <w:sz w:val="24"/>
          <w:szCs w:val="24"/>
        </w:rPr>
        <w:t xml:space="preserve"> Idle reduction can include shore power/truck stop electrification.</w:t>
      </w:r>
      <w:r w:rsidR="00AA702B" w:rsidRPr="00A66B6D">
        <w:rPr>
          <w:rFonts w:cs="Arial"/>
          <w:sz w:val="24"/>
          <w:szCs w:val="24"/>
        </w:rPr>
        <w:t>)</w:t>
      </w:r>
    </w:p>
    <w:p w14:paraId="47FC852E" w14:textId="77777777" w:rsidR="00A61502" w:rsidRPr="00A66B6D" w:rsidRDefault="00A61502" w:rsidP="00A61502">
      <w:pPr>
        <w:pStyle w:val="ListParagraph"/>
        <w:rPr>
          <w:rFonts w:cs="Arial"/>
          <w:sz w:val="24"/>
          <w:szCs w:val="24"/>
        </w:rPr>
      </w:pPr>
    </w:p>
    <w:p w14:paraId="3D8E2056" w14:textId="2DA91105" w:rsidR="00A61502" w:rsidRPr="00A66B6D" w:rsidRDefault="00263014" w:rsidP="00263014">
      <w:pPr>
        <w:pStyle w:val="ListParagraph"/>
        <w:rPr>
          <w:rFonts w:cs="Arial"/>
          <w:sz w:val="24"/>
          <w:szCs w:val="24"/>
        </w:rPr>
      </w:pPr>
      <w:r w:rsidRPr="00A66B6D">
        <w:rPr>
          <w:rFonts w:cs="Arial"/>
          <w:sz w:val="24"/>
          <w:szCs w:val="24"/>
        </w:rPr>
        <w:t xml:space="preserve">7.  </w:t>
      </w:r>
      <w:r w:rsidR="00A61502" w:rsidRPr="00A66B6D">
        <w:rPr>
          <w:rFonts w:cs="Arial"/>
          <w:sz w:val="24"/>
          <w:szCs w:val="24"/>
        </w:rPr>
        <w:t xml:space="preserve">Describe your organization’s willingness and capacity to do installation work and provide labor match. Additional labor or </w:t>
      </w:r>
      <w:r w:rsidR="009815EE" w:rsidRPr="00A66B6D">
        <w:rPr>
          <w:rFonts w:cs="Arial"/>
          <w:sz w:val="24"/>
          <w:szCs w:val="24"/>
        </w:rPr>
        <w:t xml:space="preserve">cost-share greater than the required minimum percentage provides additional leverage to the application. </w:t>
      </w:r>
      <w:r w:rsidR="00AA702B" w:rsidRPr="00A66B6D">
        <w:rPr>
          <w:rFonts w:cs="Arial"/>
          <w:sz w:val="24"/>
          <w:szCs w:val="24"/>
        </w:rPr>
        <w:t>If you plan to provide labor match, please estimate a dollar value.</w:t>
      </w:r>
    </w:p>
    <w:p w14:paraId="107B48EE" w14:textId="77777777" w:rsidR="00A61502" w:rsidRPr="00A66B6D" w:rsidRDefault="00A61502" w:rsidP="00A61502">
      <w:pPr>
        <w:pStyle w:val="ListParagraph"/>
        <w:rPr>
          <w:rFonts w:cs="Arial"/>
          <w:sz w:val="24"/>
          <w:szCs w:val="24"/>
        </w:rPr>
      </w:pPr>
    </w:p>
    <w:p w14:paraId="004C54E2" w14:textId="77777777" w:rsidR="00A66B6D" w:rsidRPr="00A66B6D" w:rsidRDefault="00A66B6D" w:rsidP="007B63F1">
      <w:pPr>
        <w:keepNext/>
        <w:rPr>
          <w:rFonts w:cs="Arial"/>
          <w:b/>
          <w:sz w:val="24"/>
          <w:szCs w:val="24"/>
          <w:u w:val="single"/>
        </w:rPr>
      </w:pPr>
      <w:r w:rsidRPr="00A66B6D">
        <w:rPr>
          <w:rFonts w:cs="Arial"/>
          <w:b/>
          <w:sz w:val="24"/>
          <w:szCs w:val="24"/>
          <w:u w:val="single"/>
        </w:rPr>
        <w:t>EPA Program Priorities</w:t>
      </w:r>
    </w:p>
    <w:p w14:paraId="0B610F10" w14:textId="77777777" w:rsidR="00A66B6D" w:rsidRPr="00A66B6D" w:rsidRDefault="00A66B6D" w:rsidP="00A66B6D">
      <w:pPr>
        <w:rPr>
          <w:rFonts w:cs="Arial"/>
          <w:sz w:val="24"/>
          <w:szCs w:val="24"/>
        </w:rPr>
      </w:pPr>
      <w:r w:rsidRPr="00A66B6D">
        <w:rPr>
          <w:rFonts w:cs="Arial"/>
          <w:sz w:val="24"/>
          <w:szCs w:val="24"/>
        </w:rPr>
        <w:t>Projects concentrating in the following locations/sectors are critical to DERA goals. Please provide as much information as you can for priorities relevant to your application.</w:t>
      </w:r>
    </w:p>
    <w:p w14:paraId="258B8BB1" w14:textId="77777777" w:rsidR="00A66B6D" w:rsidRPr="00A66B6D" w:rsidRDefault="00A66B6D" w:rsidP="00A66B6D">
      <w:pPr>
        <w:rPr>
          <w:rFonts w:cs="Arial"/>
          <w:b/>
          <w:sz w:val="24"/>
          <w:szCs w:val="24"/>
          <w:u w:val="single"/>
        </w:rPr>
      </w:pPr>
    </w:p>
    <w:p w14:paraId="757AD3F7" w14:textId="77777777" w:rsidR="00A66B6D" w:rsidRPr="00A66B6D" w:rsidRDefault="00A66B6D" w:rsidP="00A66B6D">
      <w:pPr>
        <w:pStyle w:val="Default"/>
        <w:ind w:left="720"/>
        <w:rPr>
          <w:rFonts w:ascii="Arial" w:hAnsi="Arial" w:cs="Arial"/>
        </w:rPr>
      </w:pPr>
      <w:r w:rsidRPr="00A66B6D">
        <w:rPr>
          <w:rFonts w:ascii="Arial" w:hAnsi="Arial" w:cs="Arial"/>
          <w:b/>
          <w:bCs/>
        </w:rPr>
        <w:lastRenderedPageBreak/>
        <w:t xml:space="preserve">1.  </w:t>
      </w:r>
      <w:bookmarkStart w:id="0" w:name="_Hlk30611843"/>
      <w:r w:rsidRPr="00A66B6D">
        <w:rPr>
          <w:rFonts w:ascii="Arial" w:hAnsi="Arial" w:cs="Arial"/>
          <w:b/>
          <w:bCs/>
        </w:rPr>
        <w:t>Priority Sector – Goods Movement</w:t>
      </w:r>
      <w:r w:rsidRPr="00A66B6D">
        <w:rPr>
          <w:rFonts w:ascii="Arial" w:hAnsi="Arial" w:cs="Arial"/>
        </w:rPr>
        <w:t>:</w:t>
      </w:r>
      <w:bookmarkEnd w:id="0"/>
      <w:r w:rsidRPr="00A66B6D">
        <w:rPr>
          <w:rFonts w:ascii="Arial" w:hAnsi="Arial" w:cs="Arial"/>
        </w:rPr>
        <w:t xml:space="preserve"> </w:t>
      </w:r>
      <w:bookmarkStart w:id="1" w:name="_Hlk30611814"/>
      <w:r w:rsidRPr="00A66B6D">
        <w:rPr>
          <w:rFonts w:ascii="Arial" w:hAnsi="Arial" w:cs="Arial"/>
        </w:rPr>
        <w:t xml:space="preserve">priority may be given to projects targeting or located at:   </w:t>
      </w:r>
    </w:p>
    <w:p w14:paraId="0422910D" w14:textId="77777777" w:rsidR="00A66B6D" w:rsidRPr="00A66B6D" w:rsidRDefault="00A66B6D" w:rsidP="00A66B6D">
      <w:pPr>
        <w:pStyle w:val="Default"/>
        <w:ind w:left="720"/>
        <w:rPr>
          <w:rFonts w:ascii="Arial" w:hAnsi="Arial" w:cs="Arial"/>
        </w:rPr>
      </w:pPr>
    </w:p>
    <w:p w14:paraId="3D234137" w14:textId="77777777" w:rsidR="00A66B6D" w:rsidRPr="00A66B6D" w:rsidRDefault="00A66B6D" w:rsidP="00A66B6D">
      <w:pPr>
        <w:pStyle w:val="Default"/>
        <w:numPr>
          <w:ilvl w:val="1"/>
          <w:numId w:val="4"/>
        </w:numPr>
        <w:spacing w:after="27"/>
        <w:rPr>
          <w:rFonts w:ascii="Arial" w:hAnsi="Arial" w:cs="Arial"/>
        </w:rPr>
      </w:pPr>
      <w:r w:rsidRPr="00A66B6D">
        <w:rPr>
          <w:rFonts w:ascii="Arial" w:hAnsi="Arial" w:cs="Arial"/>
        </w:rPr>
        <w:t xml:space="preserve">ports (e.g. alongside navigable water with facilities for the loading and unloading of cargo from ships; places from which aircraft operate; places where foreign goods legally pass into and out of a country) </w:t>
      </w:r>
    </w:p>
    <w:p w14:paraId="0C89BC3E" w14:textId="77777777" w:rsidR="00A66B6D" w:rsidRPr="00A66B6D" w:rsidRDefault="00A66B6D" w:rsidP="00A66B6D">
      <w:pPr>
        <w:pStyle w:val="Default"/>
        <w:numPr>
          <w:ilvl w:val="1"/>
          <w:numId w:val="4"/>
        </w:numPr>
        <w:spacing w:after="27"/>
        <w:rPr>
          <w:rFonts w:ascii="Arial" w:hAnsi="Arial" w:cs="Arial"/>
        </w:rPr>
      </w:pPr>
      <w:r w:rsidRPr="00A66B6D">
        <w:rPr>
          <w:rFonts w:ascii="Arial" w:hAnsi="Arial" w:cs="Arial"/>
        </w:rPr>
        <w:t xml:space="preserve">rail yards (e.g. places at which trains originate or terminate, or at which they are distributed or combined) </w:t>
      </w:r>
    </w:p>
    <w:p w14:paraId="1B074129" w14:textId="77777777" w:rsidR="00A66B6D" w:rsidRPr="00A66B6D" w:rsidRDefault="00A66B6D" w:rsidP="00A66B6D">
      <w:pPr>
        <w:pStyle w:val="Default"/>
        <w:numPr>
          <w:ilvl w:val="1"/>
          <w:numId w:val="4"/>
        </w:numPr>
        <w:spacing w:after="27"/>
        <w:rPr>
          <w:rFonts w:ascii="Arial" w:hAnsi="Arial" w:cs="Arial"/>
        </w:rPr>
      </w:pPr>
      <w:r w:rsidRPr="00A66B6D">
        <w:rPr>
          <w:rFonts w:ascii="Arial" w:hAnsi="Arial" w:cs="Arial"/>
        </w:rPr>
        <w:t xml:space="preserve">terminals (e.g. freight stations at the end of carrier lines, or that serve as junctions at any point with other lines, that have facilities for the handling of freight) </w:t>
      </w:r>
    </w:p>
    <w:p w14:paraId="005B82F0" w14:textId="77777777" w:rsidR="00A66B6D" w:rsidRPr="00A66B6D" w:rsidRDefault="00A66B6D" w:rsidP="00A66B6D">
      <w:pPr>
        <w:pStyle w:val="Default"/>
        <w:numPr>
          <w:ilvl w:val="1"/>
          <w:numId w:val="4"/>
        </w:numPr>
        <w:rPr>
          <w:rFonts w:ascii="Arial" w:hAnsi="Arial" w:cs="Arial"/>
        </w:rPr>
      </w:pPr>
      <w:r w:rsidRPr="00A66B6D">
        <w:rPr>
          <w:rFonts w:ascii="Arial" w:hAnsi="Arial" w:cs="Arial"/>
        </w:rPr>
        <w:t xml:space="preserve">distribution centers (e.g. facilities that perform consolidation, warehousing, packaging, and other functions linked with handling freight, often in proximity to major transport routes or terminals, and which generate large amounts of truck traffic) </w:t>
      </w:r>
    </w:p>
    <w:bookmarkEnd w:id="1"/>
    <w:p w14:paraId="51BAD7C6" w14:textId="77777777" w:rsidR="00A66B6D" w:rsidRPr="00A66B6D" w:rsidRDefault="00A66B6D" w:rsidP="00A66B6D">
      <w:pPr>
        <w:pStyle w:val="Default"/>
        <w:rPr>
          <w:rFonts w:ascii="Arial" w:hAnsi="Arial" w:cs="Arial"/>
        </w:rPr>
      </w:pPr>
    </w:p>
    <w:p w14:paraId="07F4B5AE" w14:textId="77777777" w:rsidR="00A66B6D" w:rsidRPr="00A66B6D" w:rsidRDefault="00A66B6D" w:rsidP="00A66B6D">
      <w:pPr>
        <w:pStyle w:val="Default"/>
        <w:ind w:left="720"/>
        <w:rPr>
          <w:rFonts w:cs="Arial"/>
        </w:rPr>
      </w:pPr>
      <w:r w:rsidRPr="00A66B6D">
        <w:rPr>
          <w:rFonts w:ascii="Arial" w:hAnsi="Arial" w:cs="Arial"/>
          <w:b/>
          <w:bCs/>
        </w:rPr>
        <w:t xml:space="preserve">2.  </w:t>
      </w:r>
      <w:bookmarkStart w:id="2" w:name="_Hlk30612019"/>
      <w:r w:rsidRPr="00A66B6D">
        <w:rPr>
          <w:rFonts w:ascii="Arial" w:hAnsi="Arial" w:cs="Arial"/>
          <w:b/>
          <w:bCs/>
        </w:rPr>
        <w:t>Benefits to the Community</w:t>
      </w:r>
      <w:r w:rsidRPr="00A66B6D">
        <w:rPr>
          <w:rFonts w:ascii="Arial" w:hAnsi="Arial" w:cs="Arial"/>
        </w:rPr>
        <w:t xml:space="preserve">: Priority may be given to projects addressing needs of local communities, including those that have faced or are facing environmental justice concerns.  </w:t>
      </w:r>
    </w:p>
    <w:p w14:paraId="51EA818B" w14:textId="77777777" w:rsidR="00A66B6D" w:rsidRPr="00A66B6D" w:rsidRDefault="00A66B6D" w:rsidP="00A66B6D">
      <w:pPr>
        <w:pStyle w:val="Default"/>
        <w:ind w:left="720"/>
        <w:rPr>
          <w:rFonts w:cs="Arial"/>
        </w:rPr>
      </w:pPr>
      <w:bookmarkStart w:id="3" w:name="_Hlk30612171"/>
      <w:bookmarkEnd w:id="2"/>
    </w:p>
    <w:p w14:paraId="2C788737" w14:textId="77777777" w:rsidR="00A66B6D" w:rsidRPr="00A66B6D" w:rsidRDefault="00A66B6D" w:rsidP="00A66B6D">
      <w:pPr>
        <w:pStyle w:val="Default"/>
        <w:ind w:left="720"/>
        <w:rPr>
          <w:rFonts w:ascii="Arial" w:hAnsi="Arial" w:cs="Arial"/>
        </w:rPr>
      </w:pPr>
      <w:r w:rsidRPr="00A66B6D">
        <w:rPr>
          <w:rFonts w:ascii="Arial" w:hAnsi="Arial" w:cs="Arial"/>
          <w:b/>
          <w:bCs/>
        </w:rPr>
        <w:t>3.  Community Engagement and Partnerships</w:t>
      </w:r>
      <w:r w:rsidRPr="00A66B6D">
        <w:rPr>
          <w:rFonts w:ascii="Arial" w:hAnsi="Arial" w:cs="Arial"/>
        </w:rPr>
        <w:t xml:space="preserve">: Proposals will be evaluated based on the extent and quality of the applicant’s plans to engage local communities with respect to the design and performance of the project.  Evaluation will also judge how proposals leverage support from project partners for effective execution.  Applicants will be evaluated on their approach to incorporating community input during project design and performance.  </w:t>
      </w:r>
    </w:p>
    <w:p w14:paraId="26E81B07" w14:textId="77777777" w:rsidR="00A66B6D" w:rsidRPr="00A66B6D" w:rsidRDefault="00A66B6D" w:rsidP="00A66B6D">
      <w:pPr>
        <w:pStyle w:val="Default"/>
        <w:ind w:left="720"/>
        <w:rPr>
          <w:rFonts w:ascii="Arial" w:hAnsi="Arial" w:cs="Arial"/>
        </w:rPr>
      </w:pPr>
    </w:p>
    <w:p w14:paraId="3161B169" w14:textId="77777777" w:rsidR="00A66B6D" w:rsidRPr="00A66B6D" w:rsidRDefault="00A66B6D" w:rsidP="00A66B6D">
      <w:pPr>
        <w:pStyle w:val="Default"/>
        <w:ind w:left="720"/>
        <w:rPr>
          <w:rFonts w:ascii="Arial" w:hAnsi="Arial" w:cs="Arial"/>
        </w:rPr>
      </w:pPr>
      <w:r w:rsidRPr="00A66B6D">
        <w:rPr>
          <w:rFonts w:ascii="Arial" w:hAnsi="Arial" w:cs="Arial"/>
        </w:rPr>
        <w:t xml:space="preserve">Community engagement and partnership efforts may include organizations representing a broad spectrum of the community; i.e. neighborhood, school, faith-based, city council, businesses, local government, and other organizations. Applications with letters of support that demonstrate strong, long-term involvement throughout the project from a variety of project partners may be evaluated more favorably than others. </w:t>
      </w:r>
    </w:p>
    <w:bookmarkEnd w:id="3"/>
    <w:p w14:paraId="0BDFE922" w14:textId="77777777" w:rsidR="00A66B6D" w:rsidRPr="00A66B6D" w:rsidRDefault="00A66B6D" w:rsidP="00A66B6D">
      <w:pPr>
        <w:pStyle w:val="Default"/>
        <w:rPr>
          <w:rFonts w:ascii="Arial" w:hAnsi="Arial" w:cs="Arial"/>
        </w:rPr>
      </w:pPr>
    </w:p>
    <w:p w14:paraId="27FF649E" w14:textId="0BC3BBC5" w:rsidR="00A66B6D" w:rsidRPr="00A66B6D" w:rsidRDefault="00A66B6D" w:rsidP="00A66B6D">
      <w:pPr>
        <w:pStyle w:val="Default"/>
        <w:ind w:left="720"/>
        <w:rPr>
          <w:rFonts w:ascii="Arial" w:hAnsi="Arial" w:cs="Arial"/>
        </w:rPr>
      </w:pPr>
      <w:r w:rsidRPr="00A66B6D">
        <w:rPr>
          <w:rFonts w:ascii="Arial" w:hAnsi="Arial" w:cs="Arial"/>
          <w:b/>
          <w:bCs/>
        </w:rPr>
        <w:t>4.  Project Sustainability</w:t>
      </w:r>
      <w:r w:rsidRPr="00A66B6D">
        <w:rPr>
          <w:rFonts w:ascii="Arial" w:hAnsi="Arial" w:cs="Arial"/>
        </w:rPr>
        <w:t>: Priority may be given to projects where applicants can explain and demonstrate their ability to keep cutting emissions after EPA funding ends.  Possible approaches:  the project’s inclusion in a broader-based environmental or air quality plan; the implementation of idle-reduction policies; plans for additional deployments of cleaner fuels and vehicles, or a documented commitment to continue to identify and address air quality issues in the affected community – all are possible approaches.  Please briefly discuss ways in which you plan to enhance project sustainability.</w:t>
      </w:r>
    </w:p>
    <w:p w14:paraId="6F073B25" w14:textId="77777777" w:rsidR="00A66B6D" w:rsidRPr="00A66B6D" w:rsidRDefault="00A66B6D" w:rsidP="00A66B6D">
      <w:pPr>
        <w:pStyle w:val="Default"/>
        <w:ind w:left="720"/>
        <w:rPr>
          <w:rFonts w:ascii="Arial" w:hAnsi="Arial" w:cs="Arial"/>
        </w:rPr>
      </w:pPr>
    </w:p>
    <w:p w14:paraId="5616DEC6" w14:textId="14EC4D97" w:rsidR="00263014" w:rsidRPr="007B63F1" w:rsidRDefault="00A66B6D" w:rsidP="007B63F1">
      <w:pPr>
        <w:keepNext/>
        <w:rPr>
          <w:rFonts w:cs="Arial"/>
          <w:b/>
          <w:sz w:val="24"/>
          <w:szCs w:val="24"/>
          <w:u w:val="single"/>
        </w:rPr>
      </w:pPr>
      <w:r w:rsidRPr="00A66B6D">
        <w:rPr>
          <w:rFonts w:cs="Arial"/>
          <w:b/>
          <w:sz w:val="24"/>
          <w:szCs w:val="24"/>
          <w:u w:val="single"/>
        </w:rPr>
        <w:t>Equipment</w:t>
      </w:r>
      <w:r w:rsidR="00A61502" w:rsidRPr="00A66B6D">
        <w:rPr>
          <w:rFonts w:cs="Arial"/>
          <w:b/>
          <w:sz w:val="24"/>
          <w:szCs w:val="24"/>
          <w:u w:val="single"/>
        </w:rPr>
        <w:t xml:space="preserve"> Purchase</w:t>
      </w:r>
      <w:r w:rsidRPr="00A66B6D">
        <w:rPr>
          <w:rFonts w:cs="Arial"/>
          <w:b/>
          <w:sz w:val="24"/>
          <w:szCs w:val="24"/>
          <w:u w:val="single"/>
        </w:rPr>
        <w:t>/Upgrade</w:t>
      </w:r>
      <w:r w:rsidR="00A61502" w:rsidRPr="00A66B6D">
        <w:rPr>
          <w:rFonts w:cs="Arial"/>
          <w:b/>
          <w:sz w:val="24"/>
          <w:szCs w:val="24"/>
          <w:u w:val="single"/>
        </w:rPr>
        <w:t xml:space="preserve"> Schedule (anticipated)</w:t>
      </w:r>
    </w:p>
    <w:p w14:paraId="466D2E77" w14:textId="66170255" w:rsidR="00A61502" w:rsidRPr="00A66B6D" w:rsidRDefault="00263014" w:rsidP="00263014">
      <w:pPr>
        <w:ind w:firstLine="720"/>
        <w:rPr>
          <w:rFonts w:cs="Arial"/>
          <w:sz w:val="24"/>
          <w:szCs w:val="24"/>
        </w:rPr>
      </w:pPr>
      <w:r w:rsidRPr="00A66B6D">
        <w:rPr>
          <w:rFonts w:cs="Arial"/>
          <w:sz w:val="24"/>
          <w:szCs w:val="24"/>
        </w:rPr>
        <w:t xml:space="preserve">1.  </w:t>
      </w:r>
      <w:r w:rsidR="00A61502" w:rsidRPr="00A66B6D">
        <w:rPr>
          <w:rFonts w:cs="Arial"/>
          <w:sz w:val="24"/>
          <w:szCs w:val="24"/>
        </w:rPr>
        <w:t>Date vehicles</w:t>
      </w:r>
      <w:r w:rsidR="00A66B6D" w:rsidRPr="00A66B6D">
        <w:rPr>
          <w:rFonts w:cs="Arial"/>
          <w:sz w:val="24"/>
          <w:szCs w:val="24"/>
        </w:rPr>
        <w:t>/equipment</w:t>
      </w:r>
      <w:r w:rsidR="00A61502" w:rsidRPr="00A66B6D">
        <w:rPr>
          <w:rFonts w:cs="Arial"/>
          <w:sz w:val="24"/>
          <w:szCs w:val="24"/>
        </w:rPr>
        <w:t xml:space="preserve"> will be ordered:</w:t>
      </w:r>
    </w:p>
    <w:p w14:paraId="659C7195" w14:textId="2FAEF6ED" w:rsidR="00A61502" w:rsidRPr="00A66B6D" w:rsidRDefault="00263014" w:rsidP="00263014">
      <w:pPr>
        <w:ind w:firstLine="720"/>
        <w:rPr>
          <w:rFonts w:cs="Arial"/>
          <w:sz w:val="24"/>
          <w:szCs w:val="24"/>
        </w:rPr>
      </w:pPr>
      <w:r w:rsidRPr="00A66B6D">
        <w:rPr>
          <w:rFonts w:cs="Arial"/>
          <w:sz w:val="24"/>
          <w:szCs w:val="24"/>
        </w:rPr>
        <w:t xml:space="preserve">2.  </w:t>
      </w:r>
      <w:r w:rsidR="00A61502" w:rsidRPr="00A66B6D">
        <w:rPr>
          <w:rFonts w:cs="Arial"/>
          <w:sz w:val="24"/>
          <w:szCs w:val="24"/>
        </w:rPr>
        <w:t>Date vehicles</w:t>
      </w:r>
      <w:r w:rsidR="00A66B6D" w:rsidRPr="00A66B6D">
        <w:rPr>
          <w:rFonts w:cs="Arial"/>
          <w:sz w:val="24"/>
          <w:szCs w:val="24"/>
        </w:rPr>
        <w:t>/equipment</w:t>
      </w:r>
      <w:r w:rsidR="00A61502" w:rsidRPr="00A66B6D">
        <w:rPr>
          <w:rFonts w:cs="Arial"/>
          <w:sz w:val="24"/>
          <w:szCs w:val="24"/>
        </w:rPr>
        <w:t xml:space="preserve"> will be delivered:</w:t>
      </w:r>
    </w:p>
    <w:p w14:paraId="3DBE3F9D" w14:textId="77777777" w:rsidR="00A61502" w:rsidRPr="00A66B6D" w:rsidRDefault="00A61502" w:rsidP="00A61502">
      <w:pPr>
        <w:rPr>
          <w:rFonts w:cs="Arial"/>
          <w:b/>
          <w:sz w:val="24"/>
          <w:szCs w:val="24"/>
          <w:u w:val="single"/>
        </w:rPr>
      </w:pPr>
    </w:p>
    <w:p w14:paraId="3387185B" w14:textId="77777777" w:rsidR="00AA702B" w:rsidRPr="00A66B6D" w:rsidRDefault="00AA702B" w:rsidP="007B63F1">
      <w:pPr>
        <w:keepNext/>
        <w:rPr>
          <w:rFonts w:cs="Arial"/>
          <w:b/>
          <w:sz w:val="24"/>
          <w:szCs w:val="24"/>
          <w:u w:val="single"/>
        </w:rPr>
      </w:pPr>
      <w:r w:rsidRPr="00A66B6D">
        <w:rPr>
          <w:rFonts w:cs="Arial"/>
          <w:b/>
          <w:sz w:val="24"/>
          <w:szCs w:val="24"/>
          <w:u w:val="single"/>
        </w:rPr>
        <w:t>Dealer Quotes</w:t>
      </w:r>
    </w:p>
    <w:p w14:paraId="4DCF96D0" w14:textId="3A07BD6B" w:rsidR="00A61502" w:rsidRPr="00A66B6D" w:rsidRDefault="00A61502" w:rsidP="00AA702B">
      <w:pPr>
        <w:rPr>
          <w:rFonts w:cs="Arial"/>
          <w:sz w:val="24"/>
          <w:szCs w:val="24"/>
        </w:rPr>
      </w:pPr>
      <w:r w:rsidRPr="00A66B6D">
        <w:rPr>
          <w:rFonts w:cs="Arial"/>
          <w:sz w:val="24"/>
          <w:szCs w:val="24"/>
        </w:rPr>
        <w:t>In a separate attachment, provide dealer quotes for planned new vehicles</w:t>
      </w:r>
    </w:p>
    <w:p w14:paraId="4850640B" w14:textId="77777777" w:rsidR="00A61502" w:rsidRPr="00A66B6D" w:rsidRDefault="00A61502" w:rsidP="00A61502">
      <w:pPr>
        <w:rPr>
          <w:rFonts w:cs="Arial"/>
          <w:b/>
          <w:sz w:val="24"/>
          <w:szCs w:val="24"/>
        </w:rPr>
      </w:pPr>
    </w:p>
    <w:p w14:paraId="470A54CA" w14:textId="77777777" w:rsidR="00AA702B" w:rsidRPr="00A66B6D" w:rsidRDefault="00AA702B" w:rsidP="007B63F1">
      <w:pPr>
        <w:keepNext/>
        <w:rPr>
          <w:rFonts w:cs="Arial"/>
          <w:b/>
          <w:iCs/>
          <w:sz w:val="24"/>
          <w:szCs w:val="24"/>
          <w:u w:val="single"/>
        </w:rPr>
      </w:pPr>
      <w:r w:rsidRPr="007B63F1">
        <w:rPr>
          <w:rFonts w:cs="Arial"/>
          <w:b/>
          <w:sz w:val="24"/>
          <w:szCs w:val="24"/>
          <w:u w:val="single"/>
        </w:rPr>
        <w:t>Applicant Fleet Worksheet</w:t>
      </w:r>
    </w:p>
    <w:p w14:paraId="4F1AE0CC" w14:textId="032F87B3" w:rsidR="00A61502" w:rsidRPr="00A66B6D" w:rsidRDefault="00AA702B" w:rsidP="00AA702B">
      <w:pPr>
        <w:rPr>
          <w:rFonts w:cs="Arial"/>
          <w:iCs/>
          <w:sz w:val="24"/>
          <w:szCs w:val="24"/>
        </w:rPr>
      </w:pPr>
      <w:r w:rsidRPr="00A66B6D">
        <w:rPr>
          <w:rFonts w:cs="Arial"/>
          <w:iCs/>
          <w:sz w:val="24"/>
          <w:szCs w:val="24"/>
        </w:rPr>
        <w:t>Fleet Worksheet is a separate attachment.</w:t>
      </w:r>
      <w:r w:rsidRPr="00A66B6D">
        <w:rPr>
          <w:rFonts w:cs="Arial"/>
          <w:i/>
          <w:iCs/>
          <w:sz w:val="24"/>
          <w:szCs w:val="24"/>
        </w:rPr>
        <w:t xml:space="preserve"> </w:t>
      </w:r>
      <w:r w:rsidR="005F6086" w:rsidRPr="00A66B6D">
        <w:rPr>
          <w:rFonts w:cs="Arial"/>
          <w:i/>
          <w:iCs/>
          <w:sz w:val="24"/>
          <w:szCs w:val="24"/>
        </w:rPr>
        <w:t>N</w:t>
      </w:r>
      <w:r w:rsidR="00A61502" w:rsidRPr="00A66B6D">
        <w:rPr>
          <w:rFonts w:cs="Arial"/>
          <w:i/>
          <w:iCs/>
          <w:sz w:val="24"/>
          <w:szCs w:val="24"/>
        </w:rPr>
        <w:t>ote – this worksheet contains c</w:t>
      </w:r>
      <w:r w:rsidR="00A61502" w:rsidRPr="00A66B6D">
        <w:rPr>
          <w:rFonts w:cs="Arial"/>
          <w:i/>
          <w:sz w:val="24"/>
          <w:szCs w:val="24"/>
        </w:rPr>
        <w:t xml:space="preserve">ritical, mandatory Information.  Without it, we cannot process your application. </w:t>
      </w:r>
      <w:r w:rsidR="003822D1" w:rsidRPr="00A66B6D">
        <w:rPr>
          <w:rFonts w:cs="Arial"/>
          <w:iCs/>
          <w:sz w:val="24"/>
          <w:szCs w:val="24"/>
        </w:rPr>
        <w:t>Please reach out to your MEC point of contact with any questions.</w:t>
      </w:r>
    </w:p>
    <w:p w14:paraId="552ED40A" w14:textId="77777777" w:rsidR="00A61502" w:rsidRPr="00A66B6D" w:rsidRDefault="00A61502" w:rsidP="00A61502">
      <w:pPr>
        <w:rPr>
          <w:rFonts w:cs="Arial"/>
          <w:sz w:val="24"/>
          <w:szCs w:val="24"/>
        </w:rPr>
      </w:pPr>
    </w:p>
    <w:p w14:paraId="7BF98831" w14:textId="7F4D72AD" w:rsidR="00AA702B" w:rsidRPr="007B63F1" w:rsidRDefault="00A61502" w:rsidP="007B63F1">
      <w:pPr>
        <w:keepNext/>
        <w:rPr>
          <w:rFonts w:cs="Arial"/>
          <w:b/>
          <w:sz w:val="24"/>
          <w:szCs w:val="24"/>
          <w:u w:val="single"/>
        </w:rPr>
      </w:pPr>
      <w:r w:rsidRPr="00A66B6D">
        <w:rPr>
          <w:rFonts w:cs="Arial"/>
          <w:b/>
          <w:sz w:val="24"/>
          <w:szCs w:val="24"/>
          <w:u w:val="single"/>
        </w:rPr>
        <w:t>DEQ Emissions Estimates</w:t>
      </w:r>
    </w:p>
    <w:p w14:paraId="3326C1DC" w14:textId="6F1F6837" w:rsidR="00A61502" w:rsidRPr="00A66B6D" w:rsidRDefault="00AA702B" w:rsidP="00A61502">
      <w:pPr>
        <w:rPr>
          <w:rFonts w:cs="Arial"/>
          <w:sz w:val="24"/>
          <w:szCs w:val="24"/>
        </w:rPr>
      </w:pPr>
      <w:r w:rsidRPr="00A66B6D">
        <w:rPr>
          <w:rFonts w:cs="Arial"/>
          <w:sz w:val="24"/>
          <w:szCs w:val="24"/>
        </w:rPr>
        <w:t xml:space="preserve">Visit </w:t>
      </w:r>
      <w:r w:rsidR="00A61502" w:rsidRPr="00A66B6D">
        <w:rPr>
          <w:rFonts w:cs="Arial"/>
          <w:sz w:val="24"/>
          <w:szCs w:val="24"/>
        </w:rPr>
        <w:t xml:space="preserve">the </w:t>
      </w:r>
      <w:hyperlink r:id="rId13" w:history="1">
        <w:r w:rsidR="00A61502" w:rsidRPr="00A66B6D">
          <w:rPr>
            <w:rStyle w:val="Hyperlink"/>
            <w:rFonts w:cs="Arial"/>
            <w:sz w:val="24"/>
            <w:szCs w:val="24"/>
          </w:rPr>
          <w:t>Diesel Emissions Quantifier</w:t>
        </w:r>
      </w:hyperlink>
      <w:r w:rsidR="00A61502" w:rsidRPr="00A66B6D">
        <w:rPr>
          <w:rFonts w:cs="Arial"/>
          <w:sz w:val="24"/>
          <w:szCs w:val="24"/>
        </w:rPr>
        <w:t xml:space="preserve"> online workbook. </w:t>
      </w:r>
      <w:r w:rsidRPr="00A66B6D">
        <w:rPr>
          <w:rFonts w:cs="Arial"/>
          <w:sz w:val="24"/>
          <w:szCs w:val="24"/>
        </w:rPr>
        <w:t xml:space="preserve">You may </w:t>
      </w:r>
      <w:r w:rsidR="00A61502" w:rsidRPr="00A66B6D">
        <w:rPr>
          <w:rFonts w:cs="Arial"/>
          <w:sz w:val="24"/>
          <w:szCs w:val="24"/>
        </w:rPr>
        <w:t>use this system to estimate your fleet’s emissions</w:t>
      </w:r>
      <w:r w:rsidRPr="00A66B6D">
        <w:rPr>
          <w:rFonts w:cs="Arial"/>
          <w:sz w:val="24"/>
          <w:szCs w:val="24"/>
        </w:rPr>
        <w:t>. Please add</w:t>
      </w:r>
      <w:r w:rsidR="00A61502" w:rsidRPr="00A66B6D">
        <w:rPr>
          <w:rFonts w:cs="Arial"/>
          <w:sz w:val="24"/>
          <w:szCs w:val="24"/>
        </w:rPr>
        <w:t xml:space="preserve"> that data</w:t>
      </w:r>
      <w:r w:rsidRPr="00A66B6D">
        <w:rPr>
          <w:rFonts w:cs="Arial"/>
          <w:sz w:val="24"/>
          <w:szCs w:val="24"/>
        </w:rPr>
        <w:t xml:space="preserve"> as a separate tab</w:t>
      </w:r>
      <w:r w:rsidR="00A61502" w:rsidRPr="00A66B6D">
        <w:rPr>
          <w:rFonts w:cs="Arial"/>
          <w:sz w:val="24"/>
          <w:szCs w:val="24"/>
        </w:rPr>
        <w:t xml:space="preserve"> to the </w:t>
      </w:r>
      <w:r w:rsidRPr="00A66B6D">
        <w:rPr>
          <w:rFonts w:cs="Arial"/>
          <w:sz w:val="24"/>
          <w:szCs w:val="24"/>
        </w:rPr>
        <w:t>Fleet Work</w:t>
      </w:r>
      <w:r w:rsidR="00A61502" w:rsidRPr="00A66B6D">
        <w:rPr>
          <w:rFonts w:cs="Arial"/>
          <w:sz w:val="24"/>
          <w:szCs w:val="24"/>
        </w:rPr>
        <w:t xml:space="preserve">sheet. </w:t>
      </w:r>
      <w:r w:rsidRPr="00A66B6D">
        <w:rPr>
          <w:rFonts w:cs="Arial"/>
          <w:sz w:val="24"/>
          <w:szCs w:val="24"/>
        </w:rPr>
        <w:t>If you are unable to provide this information, MEC program personnel will assist.</w:t>
      </w:r>
    </w:p>
    <w:p w14:paraId="42A2BB48" w14:textId="77777777" w:rsidR="00BF3966" w:rsidRPr="00A66B6D" w:rsidRDefault="00BF3966" w:rsidP="00BF3966">
      <w:pPr>
        <w:pStyle w:val="Default"/>
        <w:rPr>
          <w:rFonts w:ascii="Arial" w:hAnsi="Arial" w:cs="Arial"/>
        </w:rPr>
      </w:pPr>
      <w:bookmarkStart w:id="4" w:name="_Hlk30612385"/>
    </w:p>
    <w:bookmarkEnd w:id="4"/>
    <w:p w14:paraId="461E1FEF" w14:textId="77777777" w:rsidR="00A66B6D" w:rsidRPr="007B63F1" w:rsidRDefault="00BF3966" w:rsidP="007B63F1">
      <w:pPr>
        <w:keepNext/>
        <w:rPr>
          <w:rFonts w:cs="Arial"/>
          <w:b/>
          <w:sz w:val="24"/>
          <w:szCs w:val="24"/>
          <w:u w:val="single"/>
        </w:rPr>
      </w:pPr>
      <w:r w:rsidRPr="007B63F1">
        <w:rPr>
          <w:rFonts w:cs="Arial"/>
          <w:b/>
          <w:sz w:val="24"/>
          <w:szCs w:val="24"/>
          <w:u w:val="single"/>
        </w:rPr>
        <w:t xml:space="preserve">Letter </w:t>
      </w:r>
      <w:proofErr w:type="gramStart"/>
      <w:r w:rsidRPr="007B63F1">
        <w:rPr>
          <w:rFonts w:cs="Arial"/>
          <w:b/>
          <w:sz w:val="24"/>
          <w:szCs w:val="24"/>
          <w:u w:val="single"/>
        </w:rPr>
        <w:t>Of</w:t>
      </w:r>
      <w:proofErr w:type="gramEnd"/>
      <w:r w:rsidRPr="007B63F1">
        <w:rPr>
          <w:rFonts w:cs="Arial"/>
          <w:b/>
          <w:sz w:val="24"/>
          <w:szCs w:val="24"/>
          <w:u w:val="single"/>
        </w:rPr>
        <w:t xml:space="preserve"> Commitment </w:t>
      </w:r>
    </w:p>
    <w:p w14:paraId="41E244E1" w14:textId="77777777" w:rsidR="00A66B6D" w:rsidRPr="00A66B6D" w:rsidRDefault="00BF3966" w:rsidP="00BF3966">
      <w:pPr>
        <w:pStyle w:val="Default"/>
        <w:rPr>
          <w:rFonts w:ascii="Arial" w:hAnsi="Arial" w:cs="Arial"/>
          <w:bCs/>
        </w:rPr>
      </w:pPr>
      <w:r w:rsidRPr="00A66B6D">
        <w:rPr>
          <w:rFonts w:ascii="Arial" w:hAnsi="Arial" w:cs="Arial"/>
          <w:bCs/>
        </w:rPr>
        <w:t xml:space="preserve">In a separate attachment, </w:t>
      </w:r>
      <w:r w:rsidR="00A66B6D" w:rsidRPr="00A66B6D">
        <w:rPr>
          <w:rFonts w:ascii="Arial" w:hAnsi="Arial" w:cs="Arial"/>
          <w:bCs/>
        </w:rPr>
        <w:t xml:space="preserve">provide </w:t>
      </w:r>
      <w:r w:rsidRPr="00A66B6D">
        <w:rPr>
          <w:rFonts w:ascii="Arial" w:hAnsi="Arial" w:cs="Arial"/>
          <w:bCs/>
        </w:rPr>
        <w:t xml:space="preserve">a signed and dated letter from the person in your organization authorized to make financial commitments. This letter must state the amount of funding your organization will commit as cost-sharing to the project if this application is successful, along with the number, class and type of vehicles slated for replacement or modification. </w:t>
      </w:r>
    </w:p>
    <w:p w14:paraId="6771F04E" w14:textId="77777777" w:rsidR="00A66B6D" w:rsidRPr="00A66B6D" w:rsidRDefault="00A66B6D" w:rsidP="00BF3966">
      <w:pPr>
        <w:pStyle w:val="Default"/>
        <w:rPr>
          <w:rFonts w:ascii="Arial" w:hAnsi="Arial" w:cs="Arial"/>
          <w:bCs/>
        </w:rPr>
      </w:pPr>
    </w:p>
    <w:p w14:paraId="23B851EE" w14:textId="77777777" w:rsidR="00A66B6D" w:rsidRPr="00A66B6D" w:rsidRDefault="00A66B6D" w:rsidP="00A66B6D">
      <w:pPr>
        <w:rPr>
          <w:rFonts w:cs="Arial"/>
          <w:iCs/>
          <w:sz w:val="24"/>
          <w:szCs w:val="24"/>
        </w:rPr>
      </w:pPr>
      <w:r w:rsidRPr="00A66B6D">
        <w:rPr>
          <w:rFonts w:cs="Arial"/>
          <w:bCs/>
          <w:sz w:val="24"/>
          <w:szCs w:val="24"/>
        </w:rPr>
        <w:t>Your</w:t>
      </w:r>
      <w:r w:rsidR="00BF3966" w:rsidRPr="00A66B6D">
        <w:rPr>
          <w:rFonts w:cs="Arial"/>
          <w:bCs/>
          <w:sz w:val="24"/>
          <w:szCs w:val="24"/>
        </w:rPr>
        <w:t xml:space="preserve"> application cannot </w:t>
      </w:r>
      <w:r w:rsidRPr="00A66B6D">
        <w:rPr>
          <w:rFonts w:cs="Arial"/>
          <w:bCs/>
          <w:sz w:val="24"/>
          <w:szCs w:val="24"/>
        </w:rPr>
        <w:t xml:space="preserve">move forward </w:t>
      </w:r>
      <w:r w:rsidR="00BF3966" w:rsidRPr="00A66B6D">
        <w:rPr>
          <w:rFonts w:cs="Arial"/>
          <w:bCs/>
          <w:sz w:val="24"/>
          <w:szCs w:val="24"/>
        </w:rPr>
        <w:t>without this letter.</w:t>
      </w:r>
      <w:r w:rsidRPr="00A66B6D">
        <w:rPr>
          <w:rFonts w:cs="Arial"/>
          <w:bCs/>
          <w:sz w:val="24"/>
          <w:szCs w:val="24"/>
        </w:rPr>
        <w:t xml:space="preserve"> </w:t>
      </w:r>
      <w:r w:rsidRPr="00A66B6D">
        <w:rPr>
          <w:rFonts w:cs="Arial"/>
          <w:iCs/>
          <w:sz w:val="24"/>
          <w:szCs w:val="24"/>
        </w:rPr>
        <w:t>Please reach out to your MEC point of contact with any questions.</w:t>
      </w:r>
    </w:p>
    <w:p w14:paraId="77F7A400" w14:textId="51757FE5" w:rsidR="00BF3966" w:rsidRPr="00A66B6D" w:rsidRDefault="00BF3966" w:rsidP="00BF3966">
      <w:pPr>
        <w:pStyle w:val="Default"/>
        <w:rPr>
          <w:rFonts w:ascii="Arial" w:hAnsi="Arial" w:cs="Arial"/>
          <w:bCs/>
        </w:rPr>
      </w:pPr>
    </w:p>
    <w:p w14:paraId="725B94F3" w14:textId="77777777" w:rsidR="00A61502" w:rsidRPr="00A66B6D" w:rsidRDefault="00A61502" w:rsidP="00A61502">
      <w:pPr>
        <w:rPr>
          <w:sz w:val="24"/>
          <w:szCs w:val="24"/>
        </w:rPr>
      </w:pPr>
    </w:p>
    <w:p w14:paraId="0232DF42" w14:textId="69E45CD6" w:rsidR="007224C0" w:rsidRPr="007224C0" w:rsidRDefault="09BF2CCE" w:rsidP="007224C0">
      <w:pPr>
        <w:rPr>
          <w:rStyle w:val="Heading2Char"/>
          <w:b/>
          <w:bCs/>
          <w:caps w:val="0"/>
          <w:u w:val="single"/>
        </w:rPr>
      </w:pPr>
      <w:r w:rsidRPr="09BF2CCE">
        <w:rPr>
          <w:b/>
          <w:bCs/>
          <w:sz w:val="24"/>
          <w:szCs w:val="24"/>
          <w:u w:val="single"/>
        </w:rPr>
        <w:t>Budget</w:t>
      </w:r>
    </w:p>
    <w:tbl>
      <w:tblPr>
        <w:tblW w:w="93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540"/>
        <w:gridCol w:w="1091"/>
        <w:gridCol w:w="1260"/>
        <w:gridCol w:w="1439"/>
      </w:tblGrid>
      <w:tr w:rsidR="007224C0" w:rsidRPr="00C87DEB" w14:paraId="2400926F" w14:textId="77777777" w:rsidTr="007224C0">
        <w:trPr>
          <w:tblCellSpacing w:w="15" w:type="dxa"/>
        </w:trPr>
        <w:tc>
          <w:tcPr>
            <w:tcW w:w="5495" w:type="dxa"/>
            <w:tcBorders>
              <w:top w:val="outset" w:sz="6" w:space="0" w:color="auto"/>
              <w:left w:val="outset" w:sz="6" w:space="0" w:color="auto"/>
              <w:bottom w:val="outset" w:sz="6" w:space="0" w:color="auto"/>
              <w:right w:val="outset" w:sz="6" w:space="0" w:color="auto"/>
            </w:tcBorders>
            <w:vAlign w:val="center"/>
          </w:tcPr>
          <w:p w14:paraId="74AB9967" w14:textId="77777777" w:rsidR="007224C0" w:rsidRPr="00C87DEB" w:rsidRDefault="007224C0" w:rsidP="005673C5">
            <w:pPr>
              <w:rPr>
                <w:szCs w:val="20"/>
              </w:rPr>
            </w:pPr>
          </w:p>
        </w:tc>
        <w:tc>
          <w:tcPr>
            <w:tcW w:w="1061" w:type="dxa"/>
            <w:tcBorders>
              <w:top w:val="outset" w:sz="6" w:space="0" w:color="auto"/>
              <w:left w:val="outset" w:sz="6" w:space="0" w:color="auto"/>
              <w:bottom w:val="outset" w:sz="6" w:space="0" w:color="auto"/>
              <w:right w:val="outset" w:sz="6" w:space="0" w:color="auto"/>
            </w:tcBorders>
            <w:vAlign w:val="center"/>
          </w:tcPr>
          <w:p w14:paraId="7628E79F" w14:textId="77777777" w:rsidR="007224C0" w:rsidRPr="00C87DEB" w:rsidRDefault="007224C0" w:rsidP="005673C5">
            <w:pPr>
              <w:jc w:val="right"/>
              <w:rPr>
                <w:szCs w:val="20"/>
              </w:rPr>
            </w:pPr>
            <w:r w:rsidRPr="00C87DEB">
              <w:rPr>
                <w:szCs w:val="20"/>
              </w:rPr>
              <w:t xml:space="preserve">EPA Funding </w:t>
            </w:r>
          </w:p>
        </w:tc>
        <w:tc>
          <w:tcPr>
            <w:tcW w:w="1230" w:type="dxa"/>
            <w:tcBorders>
              <w:top w:val="outset" w:sz="6" w:space="0" w:color="auto"/>
              <w:left w:val="outset" w:sz="6" w:space="0" w:color="auto"/>
              <w:bottom w:val="outset" w:sz="6" w:space="0" w:color="auto"/>
              <w:right w:val="outset" w:sz="6" w:space="0" w:color="auto"/>
            </w:tcBorders>
            <w:vAlign w:val="center"/>
          </w:tcPr>
          <w:p w14:paraId="1A4AC290" w14:textId="77777777" w:rsidR="007224C0" w:rsidRPr="00C87DEB" w:rsidRDefault="007224C0" w:rsidP="005673C5">
            <w:pPr>
              <w:jc w:val="right"/>
              <w:rPr>
                <w:szCs w:val="20"/>
              </w:rPr>
            </w:pPr>
            <w:r w:rsidRPr="00C87DEB">
              <w:rPr>
                <w:szCs w:val="20"/>
              </w:rPr>
              <w:t xml:space="preserve">Mandatory Cost-Share </w:t>
            </w:r>
          </w:p>
        </w:tc>
        <w:tc>
          <w:tcPr>
            <w:tcW w:w="1394" w:type="dxa"/>
            <w:tcBorders>
              <w:top w:val="outset" w:sz="6" w:space="0" w:color="auto"/>
              <w:left w:val="outset" w:sz="6" w:space="0" w:color="auto"/>
              <w:bottom w:val="outset" w:sz="6" w:space="0" w:color="auto"/>
              <w:right w:val="outset" w:sz="6" w:space="0" w:color="auto"/>
            </w:tcBorders>
          </w:tcPr>
          <w:p w14:paraId="4116D545" w14:textId="77777777" w:rsidR="007224C0" w:rsidRPr="00C87DEB" w:rsidRDefault="007224C0" w:rsidP="005673C5">
            <w:pPr>
              <w:jc w:val="right"/>
              <w:rPr>
                <w:szCs w:val="20"/>
              </w:rPr>
            </w:pPr>
            <w:r w:rsidRPr="00C87DEB">
              <w:rPr>
                <w:szCs w:val="20"/>
              </w:rPr>
              <w:t>Voluntary Cost-Share</w:t>
            </w:r>
          </w:p>
        </w:tc>
      </w:tr>
      <w:tr w:rsidR="007224C0" w:rsidRPr="00C87DEB" w14:paraId="7643F073" w14:textId="77777777" w:rsidTr="007224C0">
        <w:trPr>
          <w:tblCellSpacing w:w="15" w:type="dxa"/>
        </w:trPr>
        <w:tc>
          <w:tcPr>
            <w:tcW w:w="5495" w:type="dxa"/>
            <w:tcBorders>
              <w:top w:val="single" w:sz="12" w:space="0" w:color="auto"/>
              <w:left w:val="single" w:sz="12" w:space="0" w:color="auto"/>
              <w:bottom w:val="outset" w:sz="6" w:space="0" w:color="auto"/>
              <w:right w:val="outset" w:sz="6" w:space="0" w:color="auto"/>
            </w:tcBorders>
            <w:shd w:val="clear" w:color="auto" w:fill="F2F2F2"/>
            <w:vAlign w:val="center"/>
          </w:tcPr>
          <w:p w14:paraId="7CE137C1" w14:textId="42F0EC48" w:rsidR="007224C0" w:rsidRPr="00C87DEB" w:rsidRDefault="00A00901" w:rsidP="005673C5">
            <w:pPr>
              <w:rPr>
                <w:szCs w:val="20"/>
              </w:rPr>
            </w:pPr>
            <w:r>
              <w:rPr>
                <w:szCs w:val="20"/>
              </w:rPr>
              <w:t>Labor (in-house)</w:t>
            </w:r>
          </w:p>
        </w:tc>
        <w:tc>
          <w:tcPr>
            <w:tcW w:w="1061" w:type="dxa"/>
            <w:tcBorders>
              <w:top w:val="single" w:sz="12" w:space="0" w:color="auto"/>
              <w:left w:val="outset" w:sz="6" w:space="0" w:color="auto"/>
              <w:bottom w:val="outset" w:sz="6" w:space="0" w:color="auto"/>
              <w:right w:val="outset" w:sz="6" w:space="0" w:color="auto"/>
            </w:tcBorders>
            <w:shd w:val="clear" w:color="auto" w:fill="F2F2F2"/>
            <w:vAlign w:val="center"/>
          </w:tcPr>
          <w:p w14:paraId="6724E6B7" w14:textId="77777777" w:rsidR="007224C0" w:rsidRPr="00C87DEB" w:rsidRDefault="007224C0" w:rsidP="005673C5">
            <w:pPr>
              <w:jc w:val="right"/>
              <w:rPr>
                <w:szCs w:val="20"/>
              </w:rPr>
            </w:pPr>
          </w:p>
        </w:tc>
        <w:tc>
          <w:tcPr>
            <w:tcW w:w="1230" w:type="dxa"/>
            <w:tcBorders>
              <w:top w:val="single" w:sz="12" w:space="0" w:color="auto"/>
              <w:left w:val="outset" w:sz="6" w:space="0" w:color="auto"/>
              <w:bottom w:val="outset" w:sz="6" w:space="0" w:color="auto"/>
              <w:right w:val="single" w:sz="12" w:space="0" w:color="auto"/>
            </w:tcBorders>
            <w:shd w:val="clear" w:color="auto" w:fill="F2F2F2"/>
            <w:vAlign w:val="center"/>
          </w:tcPr>
          <w:p w14:paraId="0DB3E136" w14:textId="77777777" w:rsidR="007224C0" w:rsidRPr="00C87DEB" w:rsidRDefault="007224C0" w:rsidP="005673C5">
            <w:pPr>
              <w:jc w:val="right"/>
              <w:rPr>
                <w:szCs w:val="20"/>
              </w:rPr>
            </w:pPr>
          </w:p>
        </w:tc>
        <w:tc>
          <w:tcPr>
            <w:tcW w:w="1394" w:type="dxa"/>
            <w:tcBorders>
              <w:top w:val="single" w:sz="12" w:space="0" w:color="auto"/>
              <w:left w:val="outset" w:sz="6" w:space="0" w:color="auto"/>
              <w:bottom w:val="outset" w:sz="6" w:space="0" w:color="auto"/>
              <w:right w:val="single" w:sz="12" w:space="0" w:color="auto"/>
            </w:tcBorders>
            <w:shd w:val="clear" w:color="auto" w:fill="F2F2F2"/>
          </w:tcPr>
          <w:p w14:paraId="48D38937" w14:textId="77777777" w:rsidR="007224C0" w:rsidRPr="00C87DEB" w:rsidRDefault="007224C0" w:rsidP="005673C5">
            <w:pPr>
              <w:jc w:val="right"/>
              <w:rPr>
                <w:szCs w:val="20"/>
              </w:rPr>
            </w:pPr>
          </w:p>
        </w:tc>
      </w:tr>
      <w:tr w:rsidR="007224C0" w:rsidRPr="00C87DEB" w14:paraId="31BE2BE9" w14:textId="77777777" w:rsidTr="007224C0">
        <w:trPr>
          <w:tblCellSpacing w:w="15" w:type="dxa"/>
        </w:trPr>
        <w:tc>
          <w:tcPr>
            <w:tcW w:w="5495" w:type="dxa"/>
            <w:tcBorders>
              <w:top w:val="outset" w:sz="6" w:space="0" w:color="auto"/>
              <w:left w:val="single" w:sz="12" w:space="0" w:color="auto"/>
              <w:bottom w:val="outset" w:sz="6" w:space="0" w:color="auto"/>
              <w:right w:val="outset" w:sz="6" w:space="0" w:color="auto"/>
            </w:tcBorders>
            <w:vAlign w:val="center"/>
          </w:tcPr>
          <w:p w14:paraId="276C5414" w14:textId="2FA560D2" w:rsidR="007224C0" w:rsidRPr="00C87DEB" w:rsidRDefault="007224C0" w:rsidP="005673C5">
            <w:pPr>
              <w:rPr>
                <w:szCs w:val="20"/>
              </w:rPr>
            </w:pPr>
          </w:p>
        </w:tc>
        <w:tc>
          <w:tcPr>
            <w:tcW w:w="1061" w:type="dxa"/>
            <w:tcBorders>
              <w:top w:val="outset" w:sz="6" w:space="0" w:color="auto"/>
              <w:left w:val="outset" w:sz="6" w:space="0" w:color="auto"/>
              <w:bottom w:val="outset" w:sz="6" w:space="0" w:color="auto"/>
              <w:right w:val="outset" w:sz="6" w:space="0" w:color="auto"/>
            </w:tcBorders>
            <w:vAlign w:val="center"/>
          </w:tcPr>
          <w:p w14:paraId="01E2571D" w14:textId="2DD3BBE3" w:rsidR="007224C0" w:rsidRPr="00C87DEB" w:rsidRDefault="007224C0" w:rsidP="005673C5">
            <w:pPr>
              <w:jc w:val="right"/>
              <w:rPr>
                <w:szCs w:val="20"/>
              </w:rPr>
            </w:pPr>
            <w:r w:rsidRPr="00C87DEB">
              <w:rPr>
                <w:szCs w:val="20"/>
              </w:rPr>
              <w:t>$</w:t>
            </w:r>
            <w:r w:rsidR="00A00901">
              <w:rPr>
                <w:szCs w:val="20"/>
              </w:rPr>
              <w:t>0</w:t>
            </w:r>
          </w:p>
        </w:tc>
        <w:tc>
          <w:tcPr>
            <w:tcW w:w="1230" w:type="dxa"/>
            <w:tcBorders>
              <w:top w:val="outset" w:sz="6" w:space="0" w:color="auto"/>
              <w:left w:val="outset" w:sz="6" w:space="0" w:color="auto"/>
              <w:bottom w:val="outset" w:sz="6" w:space="0" w:color="auto"/>
              <w:right w:val="single" w:sz="12" w:space="0" w:color="auto"/>
            </w:tcBorders>
            <w:vAlign w:val="center"/>
          </w:tcPr>
          <w:p w14:paraId="6334B0D3" w14:textId="77777777" w:rsidR="007224C0" w:rsidRPr="00C87DEB" w:rsidRDefault="007224C0" w:rsidP="005673C5">
            <w:pPr>
              <w:jc w:val="right"/>
              <w:rPr>
                <w:szCs w:val="20"/>
              </w:rPr>
            </w:pPr>
            <w:r w:rsidRPr="00C87DEB">
              <w:rPr>
                <w:szCs w:val="20"/>
              </w:rPr>
              <w:t>0</w:t>
            </w:r>
          </w:p>
        </w:tc>
        <w:tc>
          <w:tcPr>
            <w:tcW w:w="1394" w:type="dxa"/>
            <w:tcBorders>
              <w:top w:val="outset" w:sz="6" w:space="0" w:color="auto"/>
              <w:left w:val="outset" w:sz="6" w:space="0" w:color="auto"/>
              <w:bottom w:val="outset" w:sz="6" w:space="0" w:color="auto"/>
              <w:right w:val="single" w:sz="12" w:space="0" w:color="auto"/>
            </w:tcBorders>
          </w:tcPr>
          <w:p w14:paraId="77707ED2" w14:textId="77777777" w:rsidR="007224C0" w:rsidRPr="00C87DEB" w:rsidRDefault="007224C0" w:rsidP="005673C5">
            <w:pPr>
              <w:jc w:val="right"/>
              <w:rPr>
                <w:szCs w:val="20"/>
              </w:rPr>
            </w:pPr>
          </w:p>
        </w:tc>
      </w:tr>
      <w:tr w:rsidR="007224C0" w:rsidRPr="00C87DEB" w14:paraId="7B945E39" w14:textId="77777777" w:rsidTr="007224C0">
        <w:trPr>
          <w:tblCellSpacing w:w="15" w:type="dxa"/>
        </w:trPr>
        <w:tc>
          <w:tcPr>
            <w:tcW w:w="5495" w:type="dxa"/>
            <w:tcBorders>
              <w:top w:val="outset" w:sz="6" w:space="0" w:color="auto"/>
              <w:left w:val="single" w:sz="12" w:space="0" w:color="auto"/>
              <w:bottom w:val="single" w:sz="12" w:space="0" w:color="auto"/>
              <w:right w:val="outset" w:sz="6" w:space="0" w:color="auto"/>
            </w:tcBorders>
            <w:shd w:val="clear" w:color="auto" w:fill="D9D9D9"/>
            <w:vAlign w:val="center"/>
          </w:tcPr>
          <w:p w14:paraId="67A75997" w14:textId="59338A7E" w:rsidR="007224C0" w:rsidRPr="00C87DEB" w:rsidRDefault="007224C0" w:rsidP="005673C5">
            <w:pPr>
              <w:rPr>
                <w:szCs w:val="20"/>
              </w:rPr>
            </w:pPr>
            <w:r w:rsidRPr="00C87DEB">
              <w:rPr>
                <w:szCs w:val="20"/>
              </w:rPr>
              <w:t xml:space="preserve">TOTAL </w:t>
            </w:r>
            <w:r w:rsidR="00A00901">
              <w:rPr>
                <w:szCs w:val="20"/>
              </w:rPr>
              <w:t>LABOR</w:t>
            </w:r>
          </w:p>
        </w:tc>
        <w:tc>
          <w:tcPr>
            <w:tcW w:w="1061" w:type="dxa"/>
            <w:tcBorders>
              <w:top w:val="outset" w:sz="6" w:space="0" w:color="auto"/>
              <w:left w:val="outset" w:sz="6" w:space="0" w:color="auto"/>
              <w:bottom w:val="single" w:sz="12" w:space="0" w:color="auto"/>
              <w:right w:val="outset" w:sz="6" w:space="0" w:color="auto"/>
            </w:tcBorders>
            <w:shd w:val="clear" w:color="auto" w:fill="D9D9D9"/>
            <w:vAlign w:val="center"/>
          </w:tcPr>
          <w:p w14:paraId="1A24EECB" w14:textId="404087F1" w:rsidR="007224C0" w:rsidRPr="00C87DEB" w:rsidRDefault="007224C0" w:rsidP="005673C5">
            <w:pPr>
              <w:jc w:val="right"/>
              <w:rPr>
                <w:szCs w:val="20"/>
              </w:rPr>
            </w:pPr>
            <w:r w:rsidRPr="00C87DEB">
              <w:rPr>
                <w:szCs w:val="20"/>
              </w:rPr>
              <w:t>$</w:t>
            </w:r>
            <w:r w:rsidR="00A00901">
              <w:rPr>
                <w:szCs w:val="20"/>
              </w:rPr>
              <w:t>0</w:t>
            </w:r>
          </w:p>
        </w:tc>
        <w:tc>
          <w:tcPr>
            <w:tcW w:w="1230" w:type="dxa"/>
            <w:tcBorders>
              <w:top w:val="outset" w:sz="6" w:space="0" w:color="auto"/>
              <w:left w:val="outset" w:sz="6" w:space="0" w:color="auto"/>
              <w:bottom w:val="single" w:sz="12" w:space="0" w:color="auto"/>
              <w:right w:val="single" w:sz="12" w:space="0" w:color="auto"/>
            </w:tcBorders>
            <w:shd w:val="clear" w:color="auto" w:fill="D9D9D9"/>
            <w:vAlign w:val="center"/>
          </w:tcPr>
          <w:p w14:paraId="15E99BAB" w14:textId="77777777" w:rsidR="007224C0" w:rsidRPr="00C87DEB" w:rsidRDefault="007224C0" w:rsidP="005673C5">
            <w:pPr>
              <w:jc w:val="right"/>
              <w:rPr>
                <w:szCs w:val="20"/>
              </w:rPr>
            </w:pPr>
            <w:r w:rsidRPr="00C87DEB">
              <w:rPr>
                <w:szCs w:val="20"/>
              </w:rPr>
              <w:t>0</w:t>
            </w:r>
          </w:p>
        </w:tc>
        <w:tc>
          <w:tcPr>
            <w:tcW w:w="1394" w:type="dxa"/>
            <w:tcBorders>
              <w:top w:val="outset" w:sz="6" w:space="0" w:color="auto"/>
              <w:left w:val="outset" w:sz="6" w:space="0" w:color="auto"/>
              <w:bottom w:val="single" w:sz="12" w:space="0" w:color="auto"/>
              <w:right w:val="single" w:sz="12" w:space="0" w:color="auto"/>
            </w:tcBorders>
            <w:shd w:val="clear" w:color="auto" w:fill="D9D9D9"/>
          </w:tcPr>
          <w:p w14:paraId="3E05B242" w14:textId="77777777" w:rsidR="007224C0" w:rsidRPr="00C87DEB" w:rsidRDefault="007224C0" w:rsidP="005673C5">
            <w:pPr>
              <w:jc w:val="right"/>
              <w:rPr>
                <w:szCs w:val="20"/>
              </w:rPr>
            </w:pPr>
          </w:p>
        </w:tc>
      </w:tr>
      <w:tr w:rsidR="007224C0" w:rsidRPr="00C87DEB" w14:paraId="3682B9E0" w14:textId="77777777" w:rsidTr="007224C0">
        <w:trPr>
          <w:tblCellSpacing w:w="15" w:type="dxa"/>
        </w:trPr>
        <w:tc>
          <w:tcPr>
            <w:tcW w:w="5495" w:type="dxa"/>
            <w:tcBorders>
              <w:top w:val="single" w:sz="12" w:space="0" w:color="auto"/>
              <w:left w:val="single" w:sz="12" w:space="0" w:color="auto"/>
              <w:bottom w:val="outset" w:sz="6" w:space="0" w:color="auto"/>
              <w:right w:val="outset" w:sz="6" w:space="0" w:color="auto"/>
            </w:tcBorders>
            <w:shd w:val="clear" w:color="auto" w:fill="F2F2F2"/>
            <w:vAlign w:val="center"/>
          </w:tcPr>
          <w:p w14:paraId="05EF9F28" w14:textId="7CF02F51" w:rsidR="007224C0" w:rsidRPr="00C87DEB" w:rsidRDefault="007224C0" w:rsidP="005673C5">
            <w:pPr>
              <w:rPr>
                <w:szCs w:val="20"/>
              </w:rPr>
            </w:pPr>
            <w:r w:rsidRPr="00C87DEB">
              <w:rPr>
                <w:szCs w:val="20"/>
              </w:rPr>
              <w:t>Equipment</w:t>
            </w:r>
          </w:p>
        </w:tc>
        <w:tc>
          <w:tcPr>
            <w:tcW w:w="1061" w:type="dxa"/>
            <w:tcBorders>
              <w:top w:val="single" w:sz="12" w:space="0" w:color="auto"/>
              <w:left w:val="outset" w:sz="6" w:space="0" w:color="auto"/>
              <w:bottom w:val="outset" w:sz="6" w:space="0" w:color="auto"/>
              <w:right w:val="outset" w:sz="6" w:space="0" w:color="auto"/>
            </w:tcBorders>
            <w:shd w:val="clear" w:color="auto" w:fill="F2F2F2"/>
            <w:vAlign w:val="center"/>
          </w:tcPr>
          <w:p w14:paraId="54B96B1E" w14:textId="77777777" w:rsidR="007224C0" w:rsidRPr="00C87DEB" w:rsidRDefault="007224C0" w:rsidP="005673C5">
            <w:pPr>
              <w:jc w:val="right"/>
              <w:rPr>
                <w:szCs w:val="20"/>
              </w:rPr>
            </w:pPr>
          </w:p>
        </w:tc>
        <w:tc>
          <w:tcPr>
            <w:tcW w:w="1230" w:type="dxa"/>
            <w:tcBorders>
              <w:top w:val="single" w:sz="12" w:space="0" w:color="auto"/>
              <w:left w:val="outset" w:sz="6" w:space="0" w:color="auto"/>
              <w:bottom w:val="outset" w:sz="6" w:space="0" w:color="auto"/>
              <w:right w:val="single" w:sz="12" w:space="0" w:color="auto"/>
            </w:tcBorders>
            <w:shd w:val="clear" w:color="auto" w:fill="F2F2F2"/>
            <w:vAlign w:val="center"/>
          </w:tcPr>
          <w:p w14:paraId="684F3078" w14:textId="77777777" w:rsidR="007224C0" w:rsidRPr="00C87DEB" w:rsidRDefault="007224C0" w:rsidP="005673C5">
            <w:pPr>
              <w:jc w:val="right"/>
              <w:rPr>
                <w:szCs w:val="20"/>
              </w:rPr>
            </w:pPr>
            <w:r w:rsidRPr="00C87DEB">
              <w:rPr>
                <w:szCs w:val="20"/>
              </w:rPr>
              <w:t>0</w:t>
            </w:r>
          </w:p>
        </w:tc>
        <w:tc>
          <w:tcPr>
            <w:tcW w:w="1394" w:type="dxa"/>
            <w:tcBorders>
              <w:top w:val="single" w:sz="12" w:space="0" w:color="auto"/>
              <w:left w:val="outset" w:sz="6" w:space="0" w:color="auto"/>
              <w:bottom w:val="outset" w:sz="6" w:space="0" w:color="auto"/>
              <w:right w:val="single" w:sz="12" w:space="0" w:color="auto"/>
            </w:tcBorders>
            <w:shd w:val="clear" w:color="auto" w:fill="F2F2F2"/>
          </w:tcPr>
          <w:p w14:paraId="41034BE0" w14:textId="77777777" w:rsidR="007224C0" w:rsidRPr="00C87DEB" w:rsidRDefault="007224C0" w:rsidP="005673C5">
            <w:pPr>
              <w:jc w:val="right"/>
              <w:rPr>
                <w:szCs w:val="20"/>
              </w:rPr>
            </w:pPr>
          </w:p>
        </w:tc>
      </w:tr>
      <w:tr w:rsidR="00A00901" w:rsidRPr="00C87DEB" w14:paraId="48BB25F0" w14:textId="77777777" w:rsidTr="007224C0">
        <w:trPr>
          <w:tblCellSpacing w:w="15" w:type="dxa"/>
        </w:trPr>
        <w:tc>
          <w:tcPr>
            <w:tcW w:w="5495" w:type="dxa"/>
            <w:tcBorders>
              <w:top w:val="single" w:sz="12" w:space="0" w:color="auto"/>
              <w:left w:val="single" w:sz="12" w:space="0" w:color="auto"/>
              <w:bottom w:val="outset" w:sz="6" w:space="0" w:color="auto"/>
              <w:right w:val="outset" w:sz="6" w:space="0" w:color="auto"/>
            </w:tcBorders>
            <w:shd w:val="clear" w:color="auto" w:fill="F2F2F2"/>
            <w:vAlign w:val="center"/>
          </w:tcPr>
          <w:p w14:paraId="25273702" w14:textId="77777777" w:rsidR="00A00901" w:rsidRPr="00C87DEB" w:rsidRDefault="00A00901" w:rsidP="005673C5">
            <w:pPr>
              <w:rPr>
                <w:szCs w:val="20"/>
              </w:rPr>
            </w:pPr>
          </w:p>
        </w:tc>
        <w:tc>
          <w:tcPr>
            <w:tcW w:w="1061" w:type="dxa"/>
            <w:tcBorders>
              <w:top w:val="single" w:sz="12" w:space="0" w:color="auto"/>
              <w:left w:val="outset" w:sz="6" w:space="0" w:color="auto"/>
              <w:bottom w:val="outset" w:sz="6" w:space="0" w:color="auto"/>
              <w:right w:val="outset" w:sz="6" w:space="0" w:color="auto"/>
            </w:tcBorders>
            <w:shd w:val="clear" w:color="auto" w:fill="F2F2F2"/>
            <w:vAlign w:val="center"/>
          </w:tcPr>
          <w:p w14:paraId="6C760205" w14:textId="77777777" w:rsidR="00A00901" w:rsidRPr="00C87DEB" w:rsidRDefault="00A00901" w:rsidP="005673C5">
            <w:pPr>
              <w:jc w:val="right"/>
              <w:rPr>
                <w:szCs w:val="20"/>
              </w:rPr>
            </w:pPr>
          </w:p>
        </w:tc>
        <w:tc>
          <w:tcPr>
            <w:tcW w:w="1230" w:type="dxa"/>
            <w:tcBorders>
              <w:top w:val="single" w:sz="12" w:space="0" w:color="auto"/>
              <w:left w:val="outset" w:sz="6" w:space="0" w:color="auto"/>
              <w:bottom w:val="outset" w:sz="6" w:space="0" w:color="auto"/>
              <w:right w:val="single" w:sz="12" w:space="0" w:color="auto"/>
            </w:tcBorders>
            <w:shd w:val="clear" w:color="auto" w:fill="F2F2F2"/>
            <w:vAlign w:val="center"/>
          </w:tcPr>
          <w:p w14:paraId="06385FCC" w14:textId="77777777" w:rsidR="00A00901" w:rsidRPr="00C87DEB" w:rsidRDefault="00A00901" w:rsidP="005673C5">
            <w:pPr>
              <w:jc w:val="right"/>
              <w:rPr>
                <w:szCs w:val="20"/>
              </w:rPr>
            </w:pPr>
          </w:p>
        </w:tc>
        <w:tc>
          <w:tcPr>
            <w:tcW w:w="1394" w:type="dxa"/>
            <w:tcBorders>
              <w:top w:val="single" w:sz="12" w:space="0" w:color="auto"/>
              <w:left w:val="outset" w:sz="6" w:space="0" w:color="auto"/>
              <w:bottom w:val="outset" w:sz="6" w:space="0" w:color="auto"/>
              <w:right w:val="single" w:sz="12" w:space="0" w:color="auto"/>
            </w:tcBorders>
            <w:shd w:val="clear" w:color="auto" w:fill="F2F2F2"/>
          </w:tcPr>
          <w:p w14:paraId="3BBFD0D4" w14:textId="77777777" w:rsidR="00A00901" w:rsidRPr="00C87DEB" w:rsidRDefault="00A00901" w:rsidP="005673C5">
            <w:pPr>
              <w:jc w:val="right"/>
              <w:rPr>
                <w:szCs w:val="20"/>
              </w:rPr>
            </w:pPr>
          </w:p>
        </w:tc>
      </w:tr>
      <w:tr w:rsidR="007224C0" w:rsidRPr="00C87DEB" w14:paraId="0D328D5F" w14:textId="77777777" w:rsidTr="007224C0">
        <w:trPr>
          <w:tblCellSpacing w:w="15" w:type="dxa"/>
        </w:trPr>
        <w:tc>
          <w:tcPr>
            <w:tcW w:w="5495" w:type="dxa"/>
            <w:tcBorders>
              <w:top w:val="outset" w:sz="6" w:space="0" w:color="auto"/>
              <w:left w:val="single" w:sz="12" w:space="0" w:color="auto"/>
              <w:bottom w:val="single" w:sz="12" w:space="0" w:color="auto"/>
              <w:right w:val="outset" w:sz="6" w:space="0" w:color="auto"/>
            </w:tcBorders>
            <w:shd w:val="clear" w:color="auto" w:fill="D9D9D9"/>
            <w:vAlign w:val="center"/>
          </w:tcPr>
          <w:p w14:paraId="5021969F" w14:textId="77777777" w:rsidR="007224C0" w:rsidRPr="00C87DEB" w:rsidRDefault="007224C0" w:rsidP="005673C5">
            <w:pPr>
              <w:rPr>
                <w:szCs w:val="20"/>
              </w:rPr>
            </w:pPr>
            <w:r w:rsidRPr="00C87DEB">
              <w:rPr>
                <w:szCs w:val="20"/>
              </w:rPr>
              <w:t>TOTAL EQUIPMENT</w:t>
            </w:r>
          </w:p>
        </w:tc>
        <w:tc>
          <w:tcPr>
            <w:tcW w:w="1061" w:type="dxa"/>
            <w:tcBorders>
              <w:top w:val="outset" w:sz="6" w:space="0" w:color="auto"/>
              <w:left w:val="outset" w:sz="6" w:space="0" w:color="auto"/>
              <w:bottom w:val="single" w:sz="12" w:space="0" w:color="auto"/>
              <w:right w:val="outset" w:sz="6" w:space="0" w:color="auto"/>
            </w:tcBorders>
            <w:shd w:val="clear" w:color="auto" w:fill="D9D9D9"/>
            <w:vAlign w:val="center"/>
          </w:tcPr>
          <w:p w14:paraId="339C4035" w14:textId="77777777" w:rsidR="007224C0" w:rsidRPr="00C87DEB" w:rsidRDefault="007224C0" w:rsidP="005673C5">
            <w:pPr>
              <w:jc w:val="right"/>
              <w:rPr>
                <w:szCs w:val="20"/>
              </w:rPr>
            </w:pPr>
            <w:r w:rsidRPr="00C87DEB">
              <w:rPr>
                <w:szCs w:val="20"/>
              </w:rPr>
              <w:t>$0</w:t>
            </w:r>
          </w:p>
        </w:tc>
        <w:tc>
          <w:tcPr>
            <w:tcW w:w="1230" w:type="dxa"/>
            <w:tcBorders>
              <w:top w:val="outset" w:sz="6" w:space="0" w:color="auto"/>
              <w:left w:val="outset" w:sz="6" w:space="0" w:color="auto"/>
              <w:bottom w:val="single" w:sz="12" w:space="0" w:color="auto"/>
              <w:right w:val="single" w:sz="12" w:space="0" w:color="auto"/>
            </w:tcBorders>
            <w:shd w:val="clear" w:color="auto" w:fill="D9D9D9"/>
            <w:vAlign w:val="center"/>
          </w:tcPr>
          <w:p w14:paraId="0C58010E" w14:textId="77777777" w:rsidR="007224C0" w:rsidRPr="00C87DEB" w:rsidRDefault="007224C0" w:rsidP="005673C5">
            <w:pPr>
              <w:jc w:val="right"/>
              <w:rPr>
                <w:szCs w:val="20"/>
              </w:rPr>
            </w:pPr>
          </w:p>
        </w:tc>
        <w:tc>
          <w:tcPr>
            <w:tcW w:w="1394" w:type="dxa"/>
            <w:tcBorders>
              <w:top w:val="outset" w:sz="6" w:space="0" w:color="auto"/>
              <w:left w:val="outset" w:sz="6" w:space="0" w:color="auto"/>
              <w:bottom w:val="single" w:sz="12" w:space="0" w:color="auto"/>
              <w:right w:val="single" w:sz="12" w:space="0" w:color="auto"/>
            </w:tcBorders>
            <w:shd w:val="clear" w:color="auto" w:fill="D9D9D9"/>
          </w:tcPr>
          <w:p w14:paraId="272D3AB9" w14:textId="77777777" w:rsidR="007224C0" w:rsidRPr="00C87DEB" w:rsidRDefault="007224C0" w:rsidP="005673C5">
            <w:pPr>
              <w:jc w:val="right"/>
              <w:rPr>
                <w:szCs w:val="20"/>
              </w:rPr>
            </w:pPr>
          </w:p>
        </w:tc>
      </w:tr>
      <w:tr w:rsidR="007224C0" w:rsidRPr="00C87DEB" w14:paraId="2260FAAE" w14:textId="77777777" w:rsidTr="007224C0">
        <w:trPr>
          <w:tblCellSpacing w:w="15" w:type="dxa"/>
        </w:trPr>
        <w:tc>
          <w:tcPr>
            <w:tcW w:w="5495" w:type="dxa"/>
            <w:tcBorders>
              <w:top w:val="single" w:sz="12" w:space="0" w:color="auto"/>
              <w:left w:val="single" w:sz="12" w:space="0" w:color="auto"/>
              <w:bottom w:val="outset" w:sz="6" w:space="0" w:color="auto"/>
              <w:right w:val="outset" w:sz="6" w:space="0" w:color="auto"/>
            </w:tcBorders>
            <w:shd w:val="clear" w:color="auto" w:fill="F2F2F2"/>
            <w:vAlign w:val="center"/>
          </w:tcPr>
          <w:p w14:paraId="676637E5" w14:textId="77777777" w:rsidR="007224C0" w:rsidRPr="00C87DEB" w:rsidRDefault="007224C0" w:rsidP="005673C5">
            <w:pPr>
              <w:rPr>
                <w:szCs w:val="20"/>
              </w:rPr>
            </w:pPr>
            <w:r w:rsidRPr="00C87DEB">
              <w:rPr>
                <w:szCs w:val="20"/>
              </w:rPr>
              <w:t>Supplies</w:t>
            </w:r>
          </w:p>
        </w:tc>
        <w:tc>
          <w:tcPr>
            <w:tcW w:w="1061" w:type="dxa"/>
            <w:tcBorders>
              <w:top w:val="single" w:sz="12" w:space="0" w:color="auto"/>
              <w:left w:val="outset" w:sz="6" w:space="0" w:color="auto"/>
              <w:bottom w:val="outset" w:sz="6" w:space="0" w:color="auto"/>
              <w:right w:val="outset" w:sz="6" w:space="0" w:color="auto"/>
            </w:tcBorders>
            <w:shd w:val="clear" w:color="auto" w:fill="F2F2F2"/>
            <w:vAlign w:val="center"/>
          </w:tcPr>
          <w:p w14:paraId="577B49D8" w14:textId="77777777" w:rsidR="007224C0" w:rsidRPr="00C87DEB" w:rsidRDefault="007224C0" w:rsidP="005673C5">
            <w:pPr>
              <w:jc w:val="right"/>
              <w:rPr>
                <w:szCs w:val="20"/>
              </w:rPr>
            </w:pPr>
          </w:p>
        </w:tc>
        <w:tc>
          <w:tcPr>
            <w:tcW w:w="1230" w:type="dxa"/>
            <w:tcBorders>
              <w:top w:val="single" w:sz="12" w:space="0" w:color="auto"/>
              <w:left w:val="outset" w:sz="6" w:space="0" w:color="auto"/>
              <w:bottom w:val="outset" w:sz="6" w:space="0" w:color="auto"/>
              <w:right w:val="single" w:sz="12" w:space="0" w:color="auto"/>
            </w:tcBorders>
            <w:shd w:val="clear" w:color="auto" w:fill="F2F2F2"/>
            <w:vAlign w:val="center"/>
          </w:tcPr>
          <w:p w14:paraId="2FCCD4C3" w14:textId="77777777" w:rsidR="007224C0" w:rsidRPr="00C87DEB" w:rsidRDefault="007224C0" w:rsidP="005673C5">
            <w:pPr>
              <w:jc w:val="right"/>
              <w:rPr>
                <w:szCs w:val="20"/>
              </w:rPr>
            </w:pPr>
          </w:p>
        </w:tc>
        <w:tc>
          <w:tcPr>
            <w:tcW w:w="1394" w:type="dxa"/>
            <w:tcBorders>
              <w:top w:val="single" w:sz="12" w:space="0" w:color="auto"/>
              <w:left w:val="outset" w:sz="6" w:space="0" w:color="auto"/>
              <w:bottom w:val="outset" w:sz="6" w:space="0" w:color="auto"/>
              <w:right w:val="single" w:sz="12" w:space="0" w:color="auto"/>
            </w:tcBorders>
            <w:shd w:val="clear" w:color="auto" w:fill="F2F2F2"/>
          </w:tcPr>
          <w:p w14:paraId="600B08E4" w14:textId="77777777" w:rsidR="007224C0" w:rsidRPr="00C87DEB" w:rsidRDefault="007224C0" w:rsidP="005673C5">
            <w:pPr>
              <w:jc w:val="right"/>
              <w:rPr>
                <w:szCs w:val="20"/>
              </w:rPr>
            </w:pPr>
          </w:p>
        </w:tc>
      </w:tr>
      <w:tr w:rsidR="00A00901" w:rsidRPr="00C87DEB" w14:paraId="71601051" w14:textId="77777777" w:rsidTr="007224C0">
        <w:trPr>
          <w:tblCellSpacing w:w="15" w:type="dxa"/>
        </w:trPr>
        <w:tc>
          <w:tcPr>
            <w:tcW w:w="5495" w:type="dxa"/>
            <w:tcBorders>
              <w:top w:val="single" w:sz="12" w:space="0" w:color="auto"/>
              <w:left w:val="single" w:sz="12" w:space="0" w:color="auto"/>
              <w:bottom w:val="outset" w:sz="6" w:space="0" w:color="auto"/>
              <w:right w:val="outset" w:sz="6" w:space="0" w:color="auto"/>
            </w:tcBorders>
            <w:shd w:val="clear" w:color="auto" w:fill="F2F2F2"/>
            <w:vAlign w:val="center"/>
          </w:tcPr>
          <w:p w14:paraId="75600FE2" w14:textId="77777777" w:rsidR="00A00901" w:rsidRPr="00C87DEB" w:rsidRDefault="00A00901" w:rsidP="005673C5">
            <w:pPr>
              <w:rPr>
                <w:szCs w:val="20"/>
              </w:rPr>
            </w:pPr>
          </w:p>
        </w:tc>
        <w:tc>
          <w:tcPr>
            <w:tcW w:w="1061" w:type="dxa"/>
            <w:tcBorders>
              <w:top w:val="single" w:sz="12" w:space="0" w:color="auto"/>
              <w:left w:val="outset" w:sz="6" w:space="0" w:color="auto"/>
              <w:bottom w:val="outset" w:sz="6" w:space="0" w:color="auto"/>
              <w:right w:val="outset" w:sz="6" w:space="0" w:color="auto"/>
            </w:tcBorders>
            <w:shd w:val="clear" w:color="auto" w:fill="F2F2F2"/>
            <w:vAlign w:val="center"/>
          </w:tcPr>
          <w:p w14:paraId="014E3942" w14:textId="77777777" w:rsidR="00A00901" w:rsidRPr="00C87DEB" w:rsidRDefault="00A00901" w:rsidP="005673C5">
            <w:pPr>
              <w:jc w:val="right"/>
              <w:rPr>
                <w:szCs w:val="20"/>
              </w:rPr>
            </w:pPr>
          </w:p>
        </w:tc>
        <w:tc>
          <w:tcPr>
            <w:tcW w:w="1230" w:type="dxa"/>
            <w:tcBorders>
              <w:top w:val="single" w:sz="12" w:space="0" w:color="auto"/>
              <w:left w:val="outset" w:sz="6" w:space="0" w:color="auto"/>
              <w:bottom w:val="outset" w:sz="6" w:space="0" w:color="auto"/>
              <w:right w:val="single" w:sz="12" w:space="0" w:color="auto"/>
            </w:tcBorders>
            <w:shd w:val="clear" w:color="auto" w:fill="F2F2F2"/>
            <w:vAlign w:val="center"/>
          </w:tcPr>
          <w:p w14:paraId="30F738AC" w14:textId="77777777" w:rsidR="00A00901" w:rsidRPr="00C87DEB" w:rsidRDefault="00A00901" w:rsidP="005673C5">
            <w:pPr>
              <w:jc w:val="right"/>
              <w:rPr>
                <w:szCs w:val="20"/>
              </w:rPr>
            </w:pPr>
          </w:p>
        </w:tc>
        <w:tc>
          <w:tcPr>
            <w:tcW w:w="1394" w:type="dxa"/>
            <w:tcBorders>
              <w:top w:val="single" w:sz="12" w:space="0" w:color="auto"/>
              <w:left w:val="outset" w:sz="6" w:space="0" w:color="auto"/>
              <w:bottom w:val="outset" w:sz="6" w:space="0" w:color="auto"/>
              <w:right w:val="single" w:sz="12" w:space="0" w:color="auto"/>
            </w:tcBorders>
            <w:shd w:val="clear" w:color="auto" w:fill="F2F2F2"/>
          </w:tcPr>
          <w:p w14:paraId="1745F1F5" w14:textId="77777777" w:rsidR="00A00901" w:rsidRPr="00C87DEB" w:rsidRDefault="00A00901" w:rsidP="005673C5">
            <w:pPr>
              <w:jc w:val="right"/>
              <w:rPr>
                <w:szCs w:val="20"/>
              </w:rPr>
            </w:pPr>
          </w:p>
        </w:tc>
      </w:tr>
      <w:tr w:rsidR="007224C0" w:rsidRPr="00C87DEB" w14:paraId="08D182D2" w14:textId="77777777" w:rsidTr="007224C0">
        <w:trPr>
          <w:tblCellSpacing w:w="15" w:type="dxa"/>
        </w:trPr>
        <w:tc>
          <w:tcPr>
            <w:tcW w:w="5495" w:type="dxa"/>
            <w:tcBorders>
              <w:top w:val="outset" w:sz="6" w:space="0" w:color="auto"/>
              <w:left w:val="single" w:sz="12" w:space="0" w:color="auto"/>
              <w:bottom w:val="single" w:sz="12" w:space="0" w:color="auto"/>
              <w:right w:val="outset" w:sz="6" w:space="0" w:color="auto"/>
            </w:tcBorders>
            <w:shd w:val="clear" w:color="auto" w:fill="D9D9D9"/>
            <w:vAlign w:val="center"/>
          </w:tcPr>
          <w:p w14:paraId="7D7DB59B" w14:textId="77777777" w:rsidR="007224C0" w:rsidRPr="00C87DEB" w:rsidRDefault="007224C0" w:rsidP="005673C5">
            <w:pPr>
              <w:rPr>
                <w:szCs w:val="20"/>
              </w:rPr>
            </w:pPr>
            <w:r w:rsidRPr="00C87DEB">
              <w:rPr>
                <w:szCs w:val="20"/>
              </w:rPr>
              <w:t>TOTAL SUPPLIES</w:t>
            </w:r>
          </w:p>
        </w:tc>
        <w:tc>
          <w:tcPr>
            <w:tcW w:w="1061" w:type="dxa"/>
            <w:tcBorders>
              <w:top w:val="outset" w:sz="6" w:space="0" w:color="auto"/>
              <w:left w:val="outset" w:sz="6" w:space="0" w:color="auto"/>
              <w:bottom w:val="single" w:sz="12" w:space="0" w:color="auto"/>
              <w:right w:val="outset" w:sz="6" w:space="0" w:color="auto"/>
            </w:tcBorders>
            <w:shd w:val="clear" w:color="auto" w:fill="D9D9D9"/>
            <w:vAlign w:val="center"/>
          </w:tcPr>
          <w:p w14:paraId="5AACF7B0" w14:textId="77777777" w:rsidR="007224C0" w:rsidRPr="00C87DEB" w:rsidRDefault="007224C0" w:rsidP="005673C5">
            <w:pPr>
              <w:jc w:val="right"/>
              <w:rPr>
                <w:szCs w:val="20"/>
              </w:rPr>
            </w:pPr>
            <w:r w:rsidRPr="00C87DEB">
              <w:rPr>
                <w:szCs w:val="20"/>
              </w:rPr>
              <w:t>$0</w:t>
            </w:r>
          </w:p>
        </w:tc>
        <w:tc>
          <w:tcPr>
            <w:tcW w:w="1230" w:type="dxa"/>
            <w:tcBorders>
              <w:top w:val="outset" w:sz="6" w:space="0" w:color="auto"/>
              <w:left w:val="outset" w:sz="6" w:space="0" w:color="auto"/>
              <w:bottom w:val="single" w:sz="12" w:space="0" w:color="auto"/>
              <w:right w:val="single" w:sz="12" w:space="0" w:color="auto"/>
            </w:tcBorders>
            <w:shd w:val="clear" w:color="auto" w:fill="D9D9D9"/>
            <w:vAlign w:val="center"/>
          </w:tcPr>
          <w:p w14:paraId="38A708DC" w14:textId="77777777" w:rsidR="007224C0" w:rsidRPr="00C87DEB" w:rsidRDefault="007224C0" w:rsidP="005673C5">
            <w:pPr>
              <w:jc w:val="right"/>
              <w:rPr>
                <w:szCs w:val="20"/>
              </w:rPr>
            </w:pPr>
          </w:p>
        </w:tc>
        <w:tc>
          <w:tcPr>
            <w:tcW w:w="1394" w:type="dxa"/>
            <w:tcBorders>
              <w:top w:val="outset" w:sz="6" w:space="0" w:color="auto"/>
              <w:left w:val="outset" w:sz="6" w:space="0" w:color="auto"/>
              <w:bottom w:val="single" w:sz="12" w:space="0" w:color="auto"/>
              <w:right w:val="single" w:sz="12" w:space="0" w:color="auto"/>
            </w:tcBorders>
            <w:shd w:val="clear" w:color="auto" w:fill="D9D9D9"/>
          </w:tcPr>
          <w:p w14:paraId="7B0BA54D" w14:textId="77777777" w:rsidR="007224C0" w:rsidRPr="00C87DEB" w:rsidRDefault="007224C0" w:rsidP="005673C5">
            <w:pPr>
              <w:jc w:val="right"/>
              <w:rPr>
                <w:szCs w:val="20"/>
              </w:rPr>
            </w:pPr>
          </w:p>
        </w:tc>
      </w:tr>
      <w:tr w:rsidR="007224C0" w:rsidRPr="00C87DEB" w14:paraId="62B5897D" w14:textId="77777777" w:rsidTr="007224C0">
        <w:trPr>
          <w:tblCellSpacing w:w="15" w:type="dxa"/>
        </w:trPr>
        <w:tc>
          <w:tcPr>
            <w:tcW w:w="5495" w:type="dxa"/>
            <w:tcBorders>
              <w:top w:val="single" w:sz="12" w:space="0" w:color="auto"/>
              <w:left w:val="single" w:sz="12" w:space="0" w:color="auto"/>
              <w:bottom w:val="outset" w:sz="6" w:space="0" w:color="auto"/>
              <w:right w:val="outset" w:sz="6" w:space="0" w:color="auto"/>
            </w:tcBorders>
            <w:shd w:val="clear" w:color="auto" w:fill="F2F2F2"/>
            <w:vAlign w:val="center"/>
          </w:tcPr>
          <w:p w14:paraId="689471E7" w14:textId="77777777" w:rsidR="007224C0" w:rsidRPr="00C87DEB" w:rsidRDefault="007224C0" w:rsidP="005673C5">
            <w:pPr>
              <w:rPr>
                <w:szCs w:val="20"/>
              </w:rPr>
            </w:pPr>
            <w:r w:rsidRPr="00C87DEB">
              <w:rPr>
                <w:szCs w:val="20"/>
              </w:rPr>
              <w:t>Contractual</w:t>
            </w:r>
          </w:p>
        </w:tc>
        <w:tc>
          <w:tcPr>
            <w:tcW w:w="1061" w:type="dxa"/>
            <w:tcBorders>
              <w:top w:val="single" w:sz="12" w:space="0" w:color="auto"/>
              <w:left w:val="outset" w:sz="6" w:space="0" w:color="auto"/>
              <w:bottom w:val="outset" w:sz="6" w:space="0" w:color="auto"/>
              <w:right w:val="outset" w:sz="6" w:space="0" w:color="auto"/>
            </w:tcBorders>
            <w:shd w:val="clear" w:color="auto" w:fill="F2F2F2"/>
            <w:vAlign w:val="center"/>
          </w:tcPr>
          <w:p w14:paraId="21E28CED" w14:textId="77777777" w:rsidR="007224C0" w:rsidRPr="00C87DEB" w:rsidRDefault="007224C0" w:rsidP="005673C5">
            <w:pPr>
              <w:jc w:val="right"/>
              <w:rPr>
                <w:szCs w:val="20"/>
              </w:rPr>
            </w:pPr>
          </w:p>
        </w:tc>
        <w:tc>
          <w:tcPr>
            <w:tcW w:w="1230" w:type="dxa"/>
            <w:tcBorders>
              <w:top w:val="single" w:sz="12" w:space="0" w:color="auto"/>
              <w:left w:val="outset" w:sz="6" w:space="0" w:color="auto"/>
              <w:bottom w:val="outset" w:sz="6" w:space="0" w:color="auto"/>
              <w:right w:val="single" w:sz="12" w:space="0" w:color="auto"/>
            </w:tcBorders>
            <w:shd w:val="clear" w:color="auto" w:fill="F2F2F2"/>
            <w:vAlign w:val="center"/>
          </w:tcPr>
          <w:p w14:paraId="0B452A0E" w14:textId="77777777" w:rsidR="007224C0" w:rsidRPr="00C87DEB" w:rsidRDefault="007224C0" w:rsidP="005673C5">
            <w:pPr>
              <w:jc w:val="right"/>
              <w:rPr>
                <w:szCs w:val="20"/>
              </w:rPr>
            </w:pPr>
          </w:p>
        </w:tc>
        <w:tc>
          <w:tcPr>
            <w:tcW w:w="1394" w:type="dxa"/>
            <w:tcBorders>
              <w:top w:val="single" w:sz="12" w:space="0" w:color="auto"/>
              <w:left w:val="outset" w:sz="6" w:space="0" w:color="auto"/>
              <w:bottom w:val="outset" w:sz="6" w:space="0" w:color="auto"/>
              <w:right w:val="single" w:sz="12" w:space="0" w:color="auto"/>
            </w:tcBorders>
            <w:shd w:val="clear" w:color="auto" w:fill="F2F2F2"/>
          </w:tcPr>
          <w:p w14:paraId="776B1946" w14:textId="77777777" w:rsidR="007224C0" w:rsidRPr="00C87DEB" w:rsidRDefault="007224C0" w:rsidP="005673C5">
            <w:pPr>
              <w:jc w:val="right"/>
              <w:rPr>
                <w:szCs w:val="20"/>
              </w:rPr>
            </w:pPr>
          </w:p>
        </w:tc>
      </w:tr>
      <w:tr w:rsidR="007224C0" w:rsidRPr="00C87DEB" w14:paraId="6924A1E9" w14:textId="77777777" w:rsidTr="007224C0">
        <w:trPr>
          <w:tblCellSpacing w:w="15" w:type="dxa"/>
        </w:trPr>
        <w:tc>
          <w:tcPr>
            <w:tcW w:w="5495" w:type="dxa"/>
            <w:tcBorders>
              <w:top w:val="outset" w:sz="6" w:space="0" w:color="auto"/>
              <w:left w:val="single" w:sz="12" w:space="0" w:color="auto"/>
              <w:bottom w:val="outset" w:sz="6" w:space="0" w:color="auto"/>
              <w:right w:val="outset" w:sz="6" w:space="0" w:color="auto"/>
            </w:tcBorders>
            <w:shd w:val="clear" w:color="auto" w:fill="auto"/>
            <w:vAlign w:val="center"/>
          </w:tcPr>
          <w:p w14:paraId="69687260" w14:textId="0BD6CA3E" w:rsidR="007224C0" w:rsidRPr="00C87DEB" w:rsidRDefault="007224C0" w:rsidP="005673C5">
            <w:pPr>
              <w:rPr>
                <w:szCs w:val="20"/>
              </w:rPr>
            </w:pP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tcPr>
          <w:p w14:paraId="66F8B147" w14:textId="4A197428" w:rsidR="007224C0" w:rsidRPr="00C87DEB" w:rsidRDefault="007224C0" w:rsidP="005673C5">
            <w:pPr>
              <w:jc w:val="right"/>
              <w:rPr>
                <w:szCs w:val="20"/>
              </w:rPr>
            </w:pPr>
            <w:r w:rsidRPr="00C87DEB">
              <w:rPr>
                <w:szCs w:val="20"/>
              </w:rPr>
              <w:t>0</w:t>
            </w:r>
          </w:p>
        </w:tc>
        <w:tc>
          <w:tcPr>
            <w:tcW w:w="1230" w:type="dxa"/>
            <w:tcBorders>
              <w:top w:val="outset" w:sz="6" w:space="0" w:color="auto"/>
              <w:left w:val="outset" w:sz="6" w:space="0" w:color="auto"/>
              <w:bottom w:val="outset" w:sz="6" w:space="0" w:color="auto"/>
              <w:right w:val="single" w:sz="12" w:space="0" w:color="auto"/>
            </w:tcBorders>
            <w:shd w:val="clear" w:color="auto" w:fill="auto"/>
            <w:vAlign w:val="center"/>
          </w:tcPr>
          <w:p w14:paraId="6DB5D9EA" w14:textId="77777777" w:rsidR="007224C0" w:rsidRPr="00C87DEB" w:rsidRDefault="007224C0" w:rsidP="005673C5">
            <w:pPr>
              <w:jc w:val="right"/>
              <w:rPr>
                <w:szCs w:val="20"/>
              </w:rPr>
            </w:pPr>
          </w:p>
        </w:tc>
        <w:tc>
          <w:tcPr>
            <w:tcW w:w="1394" w:type="dxa"/>
            <w:tcBorders>
              <w:top w:val="outset" w:sz="6" w:space="0" w:color="auto"/>
              <w:left w:val="outset" w:sz="6" w:space="0" w:color="auto"/>
              <w:bottom w:val="outset" w:sz="6" w:space="0" w:color="auto"/>
              <w:right w:val="single" w:sz="12" w:space="0" w:color="auto"/>
            </w:tcBorders>
          </w:tcPr>
          <w:p w14:paraId="7475E023" w14:textId="77777777" w:rsidR="007224C0" w:rsidRPr="00C87DEB" w:rsidRDefault="007224C0" w:rsidP="005673C5">
            <w:pPr>
              <w:jc w:val="right"/>
              <w:rPr>
                <w:szCs w:val="20"/>
              </w:rPr>
            </w:pPr>
          </w:p>
        </w:tc>
      </w:tr>
      <w:tr w:rsidR="007224C0" w:rsidRPr="00C87DEB" w14:paraId="1E4CF431" w14:textId="77777777" w:rsidTr="007224C0">
        <w:trPr>
          <w:tblCellSpacing w:w="15" w:type="dxa"/>
        </w:trPr>
        <w:tc>
          <w:tcPr>
            <w:tcW w:w="5495" w:type="dxa"/>
            <w:tcBorders>
              <w:top w:val="outset" w:sz="6" w:space="0" w:color="auto"/>
              <w:left w:val="single" w:sz="12" w:space="0" w:color="auto"/>
              <w:bottom w:val="outset" w:sz="6" w:space="0" w:color="auto"/>
              <w:right w:val="outset" w:sz="6" w:space="0" w:color="auto"/>
            </w:tcBorders>
            <w:shd w:val="clear" w:color="auto" w:fill="auto"/>
            <w:vAlign w:val="center"/>
          </w:tcPr>
          <w:p w14:paraId="3D6469F2" w14:textId="3F9E3176" w:rsidR="007224C0" w:rsidRPr="00C87DEB" w:rsidRDefault="007224C0" w:rsidP="005673C5">
            <w:pPr>
              <w:rPr>
                <w:szCs w:val="20"/>
              </w:rPr>
            </w:pP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tcPr>
          <w:p w14:paraId="50413DE2" w14:textId="4D89EEE2" w:rsidR="007224C0" w:rsidRPr="00C87DEB" w:rsidRDefault="007224C0" w:rsidP="005673C5">
            <w:pPr>
              <w:jc w:val="right"/>
              <w:rPr>
                <w:szCs w:val="20"/>
              </w:rPr>
            </w:pPr>
            <w:r w:rsidRPr="00C87DEB">
              <w:rPr>
                <w:szCs w:val="20"/>
              </w:rPr>
              <w:t>$0</w:t>
            </w:r>
          </w:p>
        </w:tc>
        <w:tc>
          <w:tcPr>
            <w:tcW w:w="1230" w:type="dxa"/>
            <w:tcBorders>
              <w:top w:val="outset" w:sz="6" w:space="0" w:color="auto"/>
              <w:left w:val="outset" w:sz="6" w:space="0" w:color="auto"/>
              <w:bottom w:val="outset" w:sz="6" w:space="0" w:color="auto"/>
              <w:right w:val="single" w:sz="12" w:space="0" w:color="auto"/>
            </w:tcBorders>
            <w:shd w:val="clear" w:color="auto" w:fill="auto"/>
            <w:vAlign w:val="center"/>
          </w:tcPr>
          <w:p w14:paraId="71EFE030" w14:textId="77777777" w:rsidR="007224C0" w:rsidRPr="00C87DEB" w:rsidRDefault="007224C0" w:rsidP="005673C5">
            <w:pPr>
              <w:jc w:val="right"/>
              <w:rPr>
                <w:szCs w:val="20"/>
              </w:rPr>
            </w:pPr>
          </w:p>
        </w:tc>
        <w:tc>
          <w:tcPr>
            <w:tcW w:w="1394" w:type="dxa"/>
            <w:tcBorders>
              <w:top w:val="outset" w:sz="6" w:space="0" w:color="auto"/>
              <w:left w:val="outset" w:sz="6" w:space="0" w:color="auto"/>
              <w:bottom w:val="outset" w:sz="6" w:space="0" w:color="auto"/>
              <w:right w:val="single" w:sz="12" w:space="0" w:color="auto"/>
            </w:tcBorders>
          </w:tcPr>
          <w:p w14:paraId="1A789085" w14:textId="77777777" w:rsidR="007224C0" w:rsidRPr="00C87DEB" w:rsidRDefault="007224C0" w:rsidP="005673C5">
            <w:pPr>
              <w:jc w:val="right"/>
              <w:rPr>
                <w:szCs w:val="20"/>
              </w:rPr>
            </w:pPr>
          </w:p>
        </w:tc>
      </w:tr>
      <w:tr w:rsidR="007224C0" w:rsidRPr="00C87DEB" w14:paraId="5BEB3EF1" w14:textId="77777777" w:rsidTr="007224C0">
        <w:trPr>
          <w:tblCellSpacing w:w="15" w:type="dxa"/>
        </w:trPr>
        <w:tc>
          <w:tcPr>
            <w:tcW w:w="5495" w:type="dxa"/>
            <w:tcBorders>
              <w:top w:val="outset" w:sz="6" w:space="0" w:color="auto"/>
              <w:left w:val="single" w:sz="12" w:space="0" w:color="auto"/>
              <w:bottom w:val="single" w:sz="12" w:space="0" w:color="auto"/>
              <w:right w:val="outset" w:sz="6" w:space="0" w:color="auto"/>
            </w:tcBorders>
            <w:shd w:val="clear" w:color="auto" w:fill="D9D9D9"/>
            <w:vAlign w:val="center"/>
          </w:tcPr>
          <w:p w14:paraId="0940C648" w14:textId="77777777" w:rsidR="007224C0" w:rsidRPr="00C87DEB" w:rsidRDefault="007224C0" w:rsidP="005673C5">
            <w:pPr>
              <w:rPr>
                <w:szCs w:val="20"/>
              </w:rPr>
            </w:pPr>
            <w:r w:rsidRPr="00C87DEB">
              <w:rPr>
                <w:szCs w:val="20"/>
              </w:rPr>
              <w:t>TOTAL CONTRACTUAL</w:t>
            </w:r>
          </w:p>
        </w:tc>
        <w:tc>
          <w:tcPr>
            <w:tcW w:w="1061" w:type="dxa"/>
            <w:tcBorders>
              <w:top w:val="outset" w:sz="6" w:space="0" w:color="auto"/>
              <w:left w:val="outset" w:sz="6" w:space="0" w:color="auto"/>
              <w:bottom w:val="single" w:sz="12" w:space="0" w:color="auto"/>
              <w:right w:val="outset" w:sz="6" w:space="0" w:color="auto"/>
            </w:tcBorders>
            <w:shd w:val="clear" w:color="auto" w:fill="D9D9D9"/>
            <w:vAlign w:val="center"/>
          </w:tcPr>
          <w:p w14:paraId="150380C4" w14:textId="32DC6225" w:rsidR="007224C0" w:rsidRPr="00C87DEB" w:rsidRDefault="007224C0" w:rsidP="005673C5">
            <w:pPr>
              <w:jc w:val="right"/>
              <w:rPr>
                <w:szCs w:val="20"/>
              </w:rPr>
            </w:pPr>
            <w:r w:rsidRPr="00C87DEB">
              <w:rPr>
                <w:szCs w:val="20"/>
              </w:rPr>
              <w:t>$0</w:t>
            </w:r>
          </w:p>
        </w:tc>
        <w:tc>
          <w:tcPr>
            <w:tcW w:w="1230" w:type="dxa"/>
            <w:tcBorders>
              <w:top w:val="outset" w:sz="6" w:space="0" w:color="auto"/>
              <w:left w:val="outset" w:sz="6" w:space="0" w:color="auto"/>
              <w:bottom w:val="single" w:sz="12" w:space="0" w:color="auto"/>
              <w:right w:val="single" w:sz="12" w:space="0" w:color="auto"/>
            </w:tcBorders>
            <w:shd w:val="clear" w:color="auto" w:fill="D9D9D9"/>
            <w:vAlign w:val="center"/>
          </w:tcPr>
          <w:p w14:paraId="426F930E" w14:textId="77777777" w:rsidR="007224C0" w:rsidRPr="00C87DEB" w:rsidRDefault="007224C0" w:rsidP="005673C5">
            <w:pPr>
              <w:jc w:val="right"/>
              <w:rPr>
                <w:szCs w:val="20"/>
              </w:rPr>
            </w:pPr>
          </w:p>
        </w:tc>
        <w:tc>
          <w:tcPr>
            <w:tcW w:w="1394" w:type="dxa"/>
            <w:tcBorders>
              <w:top w:val="outset" w:sz="6" w:space="0" w:color="auto"/>
              <w:left w:val="outset" w:sz="6" w:space="0" w:color="auto"/>
              <w:bottom w:val="single" w:sz="12" w:space="0" w:color="auto"/>
              <w:right w:val="single" w:sz="12" w:space="0" w:color="auto"/>
            </w:tcBorders>
            <w:shd w:val="clear" w:color="auto" w:fill="D9D9D9"/>
          </w:tcPr>
          <w:p w14:paraId="4D694E3C" w14:textId="77777777" w:rsidR="007224C0" w:rsidRPr="00C87DEB" w:rsidRDefault="007224C0" w:rsidP="005673C5">
            <w:pPr>
              <w:jc w:val="right"/>
              <w:rPr>
                <w:szCs w:val="20"/>
              </w:rPr>
            </w:pPr>
          </w:p>
        </w:tc>
      </w:tr>
      <w:tr w:rsidR="007224C0" w:rsidRPr="00C87DEB" w14:paraId="67A9484B" w14:textId="77777777" w:rsidTr="007224C0">
        <w:trPr>
          <w:tblCellSpacing w:w="15" w:type="dxa"/>
        </w:trPr>
        <w:tc>
          <w:tcPr>
            <w:tcW w:w="5495" w:type="dxa"/>
            <w:tcBorders>
              <w:top w:val="single" w:sz="12" w:space="0" w:color="auto"/>
              <w:left w:val="single" w:sz="12" w:space="0" w:color="auto"/>
              <w:bottom w:val="outset" w:sz="6" w:space="0" w:color="auto"/>
              <w:right w:val="outset" w:sz="6" w:space="0" w:color="auto"/>
            </w:tcBorders>
            <w:shd w:val="clear" w:color="auto" w:fill="F2F2F2"/>
            <w:vAlign w:val="center"/>
          </w:tcPr>
          <w:p w14:paraId="6ADA9A03" w14:textId="77777777" w:rsidR="007224C0" w:rsidRPr="00C87DEB" w:rsidRDefault="007224C0" w:rsidP="005673C5">
            <w:pPr>
              <w:rPr>
                <w:szCs w:val="20"/>
              </w:rPr>
            </w:pPr>
            <w:r w:rsidRPr="00C87DEB">
              <w:rPr>
                <w:szCs w:val="20"/>
              </w:rPr>
              <w:t>Other</w:t>
            </w:r>
          </w:p>
        </w:tc>
        <w:tc>
          <w:tcPr>
            <w:tcW w:w="1061" w:type="dxa"/>
            <w:tcBorders>
              <w:top w:val="single" w:sz="12" w:space="0" w:color="auto"/>
              <w:left w:val="outset" w:sz="6" w:space="0" w:color="auto"/>
              <w:bottom w:val="outset" w:sz="6" w:space="0" w:color="auto"/>
              <w:right w:val="outset" w:sz="6" w:space="0" w:color="auto"/>
            </w:tcBorders>
            <w:shd w:val="clear" w:color="auto" w:fill="F2F2F2"/>
            <w:vAlign w:val="center"/>
          </w:tcPr>
          <w:p w14:paraId="5F534599" w14:textId="77777777" w:rsidR="007224C0" w:rsidRPr="00C87DEB" w:rsidRDefault="007224C0" w:rsidP="005673C5">
            <w:pPr>
              <w:jc w:val="right"/>
              <w:rPr>
                <w:szCs w:val="20"/>
              </w:rPr>
            </w:pPr>
          </w:p>
        </w:tc>
        <w:tc>
          <w:tcPr>
            <w:tcW w:w="1230" w:type="dxa"/>
            <w:tcBorders>
              <w:top w:val="single" w:sz="12" w:space="0" w:color="auto"/>
              <w:left w:val="outset" w:sz="6" w:space="0" w:color="auto"/>
              <w:bottom w:val="outset" w:sz="6" w:space="0" w:color="auto"/>
              <w:right w:val="single" w:sz="12" w:space="0" w:color="auto"/>
            </w:tcBorders>
            <w:shd w:val="clear" w:color="auto" w:fill="F2F2F2"/>
            <w:vAlign w:val="center"/>
          </w:tcPr>
          <w:p w14:paraId="18A1D6A0" w14:textId="77777777" w:rsidR="007224C0" w:rsidRPr="00C87DEB" w:rsidRDefault="007224C0" w:rsidP="005673C5">
            <w:pPr>
              <w:jc w:val="right"/>
              <w:rPr>
                <w:szCs w:val="20"/>
              </w:rPr>
            </w:pPr>
          </w:p>
        </w:tc>
        <w:tc>
          <w:tcPr>
            <w:tcW w:w="1394" w:type="dxa"/>
            <w:tcBorders>
              <w:top w:val="single" w:sz="12" w:space="0" w:color="auto"/>
              <w:left w:val="outset" w:sz="6" w:space="0" w:color="auto"/>
              <w:bottom w:val="outset" w:sz="6" w:space="0" w:color="auto"/>
              <w:right w:val="single" w:sz="12" w:space="0" w:color="auto"/>
            </w:tcBorders>
            <w:shd w:val="clear" w:color="auto" w:fill="F2F2F2"/>
          </w:tcPr>
          <w:p w14:paraId="13B37C03" w14:textId="77777777" w:rsidR="007224C0" w:rsidRPr="00C87DEB" w:rsidRDefault="007224C0" w:rsidP="005673C5">
            <w:pPr>
              <w:jc w:val="right"/>
              <w:rPr>
                <w:szCs w:val="20"/>
              </w:rPr>
            </w:pPr>
          </w:p>
        </w:tc>
      </w:tr>
      <w:tr w:rsidR="007224C0" w:rsidRPr="00C87DEB" w14:paraId="14BDF764" w14:textId="77777777" w:rsidTr="007224C0">
        <w:trPr>
          <w:tblCellSpacing w:w="15" w:type="dxa"/>
        </w:trPr>
        <w:tc>
          <w:tcPr>
            <w:tcW w:w="5495" w:type="dxa"/>
            <w:tcBorders>
              <w:top w:val="outset" w:sz="6" w:space="0" w:color="auto"/>
              <w:left w:val="single" w:sz="12" w:space="0" w:color="auto"/>
              <w:bottom w:val="outset" w:sz="6" w:space="0" w:color="auto"/>
              <w:right w:val="outset" w:sz="6" w:space="0" w:color="auto"/>
            </w:tcBorders>
            <w:shd w:val="clear" w:color="auto" w:fill="auto"/>
            <w:vAlign w:val="center"/>
          </w:tcPr>
          <w:p w14:paraId="03457534" w14:textId="71F9EA19" w:rsidR="007224C0" w:rsidRPr="00C87DEB" w:rsidRDefault="007224C0" w:rsidP="005673C5">
            <w:pPr>
              <w:rPr>
                <w:szCs w:val="20"/>
              </w:rPr>
            </w:pP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tcPr>
          <w:p w14:paraId="1AADF601" w14:textId="1B96A364" w:rsidR="007224C0" w:rsidRPr="00C87DEB" w:rsidRDefault="007224C0" w:rsidP="005673C5">
            <w:pPr>
              <w:jc w:val="right"/>
              <w:rPr>
                <w:szCs w:val="20"/>
              </w:rPr>
            </w:pPr>
            <w:r w:rsidRPr="00C87DEB">
              <w:rPr>
                <w:szCs w:val="20"/>
              </w:rPr>
              <w:t>$0</w:t>
            </w:r>
          </w:p>
        </w:tc>
        <w:tc>
          <w:tcPr>
            <w:tcW w:w="1230" w:type="dxa"/>
            <w:tcBorders>
              <w:top w:val="outset" w:sz="6" w:space="0" w:color="auto"/>
              <w:left w:val="outset" w:sz="6" w:space="0" w:color="auto"/>
              <w:bottom w:val="outset" w:sz="6" w:space="0" w:color="auto"/>
              <w:right w:val="single" w:sz="12" w:space="0" w:color="auto"/>
            </w:tcBorders>
            <w:shd w:val="clear" w:color="auto" w:fill="auto"/>
            <w:vAlign w:val="center"/>
          </w:tcPr>
          <w:p w14:paraId="1EC33AFE" w14:textId="0E9D29D2" w:rsidR="007224C0" w:rsidRPr="00C87DEB" w:rsidRDefault="007224C0" w:rsidP="005673C5">
            <w:pPr>
              <w:jc w:val="right"/>
              <w:rPr>
                <w:szCs w:val="20"/>
              </w:rPr>
            </w:pPr>
            <w:r w:rsidRPr="00C87DEB">
              <w:rPr>
                <w:szCs w:val="20"/>
              </w:rPr>
              <w:t>$</w:t>
            </w:r>
            <w:r w:rsidR="00A00901">
              <w:rPr>
                <w:szCs w:val="20"/>
              </w:rPr>
              <w:t>0</w:t>
            </w:r>
          </w:p>
        </w:tc>
        <w:tc>
          <w:tcPr>
            <w:tcW w:w="1394" w:type="dxa"/>
            <w:tcBorders>
              <w:top w:val="outset" w:sz="6" w:space="0" w:color="auto"/>
              <w:left w:val="outset" w:sz="6" w:space="0" w:color="auto"/>
              <w:bottom w:val="outset" w:sz="6" w:space="0" w:color="auto"/>
              <w:right w:val="single" w:sz="12" w:space="0" w:color="auto"/>
            </w:tcBorders>
          </w:tcPr>
          <w:p w14:paraId="42BAD659" w14:textId="77777777" w:rsidR="007224C0" w:rsidRPr="00C87DEB" w:rsidRDefault="007224C0" w:rsidP="005673C5">
            <w:pPr>
              <w:jc w:val="right"/>
              <w:rPr>
                <w:szCs w:val="20"/>
              </w:rPr>
            </w:pPr>
          </w:p>
        </w:tc>
      </w:tr>
      <w:tr w:rsidR="007224C0" w:rsidRPr="00C87DEB" w14:paraId="6323E93B" w14:textId="77777777" w:rsidTr="00A00901">
        <w:trPr>
          <w:trHeight w:val="324"/>
          <w:tblCellSpacing w:w="15" w:type="dxa"/>
        </w:trPr>
        <w:tc>
          <w:tcPr>
            <w:tcW w:w="5495" w:type="dxa"/>
            <w:tcBorders>
              <w:top w:val="outset" w:sz="6" w:space="0" w:color="auto"/>
              <w:left w:val="single" w:sz="12" w:space="0" w:color="auto"/>
              <w:bottom w:val="outset" w:sz="6" w:space="0" w:color="auto"/>
              <w:right w:val="outset" w:sz="6" w:space="0" w:color="auto"/>
            </w:tcBorders>
            <w:shd w:val="clear" w:color="auto" w:fill="auto"/>
            <w:vAlign w:val="center"/>
          </w:tcPr>
          <w:p w14:paraId="56C86FC0" w14:textId="079D04D7" w:rsidR="007224C0" w:rsidRPr="00C87DEB" w:rsidRDefault="007224C0" w:rsidP="005673C5">
            <w:pPr>
              <w:rPr>
                <w:szCs w:val="20"/>
              </w:rPr>
            </w:pP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tcPr>
          <w:p w14:paraId="6273E9F8" w14:textId="0A6CC7F5" w:rsidR="007224C0" w:rsidRPr="00C87DEB" w:rsidRDefault="007224C0" w:rsidP="005673C5">
            <w:pPr>
              <w:jc w:val="right"/>
              <w:rPr>
                <w:szCs w:val="20"/>
              </w:rPr>
            </w:pPr>
            <w:r w:rsidRPr="00C87DEB">
              <w:rPr>
                <w:szCs w:val="20"/>
              </w:rPr>
              <w:t>$</w:t>
            </w:r>
            <w:r w:rsidR="00A00901">
              <w:rPr>
                <w:szCs w:val="20"/>
              </w:rPr>
              <w:t>0</w:t>
            </w:r>
          </w:p>
        </w:tc>
        <w:tc>
          <w:tcPr>
            <w:tcW w:w="1230" w:type="dxa"/>
            <w:tcBorders>
              <w:top w:val="outset" w:sz="6" w:space="0" w:color="auto"/>
              <w:left w:val="outset" w:sz="6" w:space="0" w:color="auto"/>
              <w:bottom w:val="outset" w:sz="6" w:space="0" w:color="auto"/>
              <w:right w:val="single" w:sz="12" w:space="0" w:color="auto"/>
            </w:tcBorders>
            <w:shd w:val="clear" w:color="auto" w:fill="auto"/>
            <w:vAlign w:val="center"/>
          </w:tcPr>
          <w:p w14:paraId="13E3CB67" w14:textId="1F228DCF" w:rsidR="007224C0" w:rsidRPr="00C87DEB" w:rsidRDefault="007224C0" w:rsidP="005673C5">
            <w:pPr>
              <w:jc w:val="right"/>
              <w:rPr>
                <w:szCs w:val="20"/>
              </w:rPr>
            </w:pPr>
            <w:r w:rsidRPr="00C87DEB">
              <w:rPr>
                <w:szCs w:val="20"/>
              </w:rPr>
              <w:t>$</w:t>
            </w:r>
            <w:r w:rsidR="00A00901">
              <w:rPr>
                <w:szCs w:val="20"/>
              </w:rPr>
              <w:t>0</w:t>
            </w:r>
          </w:p>
        </w:tc>
        <w:tc>
          <w:tcPr>
            <w:tcW w:w="1394" w:type="dxa"/>
            <w:tcBorders>
              <w:top w:val="outset" w:sz="6" w:space="0" w:color="auto"/>
              <w:left w:val="outset" w:sz="6" w:space="0" w:color="auto"/>
              <w:bottom w:val="outset" w:sz="6" w:space="0" w:color="auto"/>
              <w:right w:val="single" w:sz="12" w:space="0" w:color="auto"/>
            </w:tcBorders>
          </w:tcPr>
          <w:p w14:paraId="24FEEF02" w14:textId="77777777" w:rsidR="007224C0" w:rsidRPr="00C87DEB" w:rsidRDefault="007224C0" w:rsidP="005673C5">
            <w:pPr>
              <w:jc w:val="right"/>
              <w:rPr>
                <w:szCs w:val="20"/>
              </w:rPr>
            </w:pPr>
          </w:p>
        </w:tc>
      </w:tr>
      <w:tr w:rsidR="007224C0" w:rsidRPr="00C87DEB" w14:paraId="49AFEC87" w14:textId="77777777" w:rsidTr="007224C0">
        <w:trPr>
          <w:tblCellSpacing w:w="15" w:type="dxa"/>
        </w:trPr>
        <w:tc>
          <w:tcPr>
            <w:tcW w:w="5495" w:type="dxa"/>
            <w:tcBorders>
              <w:top w:val="outset" w:sz="6" w:space="0" w:color="auto"/>
              <w:left w:val="single" w:sz="12" w:space="0" w:color="auto"/>
              <w:bottom w:val="single" w:sz="12" w:space="0" w:color="auto"/>
              <w:right w:val="outset" w:sz="6" w:space="0" w:color="auto"/>
            </w:tcBorders>
            <w:shd w:val="clear" w:color="auto" w:fill="D9D9D9"/>
            <w:vAlign w:val="center"/>
          </w:tcPr>
          <w:p w14:paraId="73B75D8A" w14:textId="77777777" w:rsidR="007224C0" w:rsidRPr="00C87DEB" w:rsidRDefault="007224C0" w:rsidP="005673C5">
            <w:pPr>
              <w:rPr>
                <w:szCs w:val="20"/>
              </w:rPr>
            </w:pPr>
            <w:r w:rsidRPr="00C87DEB">
              <w:rPr>
                <w:szCs w:val="20"/>
              </w:rPr>
              <w:t>TOTAL OTHER</w:t>
            </w:r>
          </w:p>
        </w:tc>
        <w:tc>
          <w:tcPr>
            <w:tcW w:w="1061" w:type="dxa"/>
            <w:tcBorders>
              <w:top w:val="outset" w:sz="6" w:space="0" w:color="auto"/>
              <w:left w:val="outset" w:sz="6" w:space="0" w:color="auto"/>
              <w:bottom w:val="single" w:sz="12" w:space="0" w:color="auto"/>
              <w:right w:val="outset" w:sz="6" w:space="0" w:color="auto"/>
            </w:tcBorders>
            <w:shd w:val="clear" w:color="auto" w:fill="D9D9D9"/>
            <w:vAlign w:val="center"/>
          </w:tcPr>
          <w:p w14:paraId="5C8C608E" w14:textId="476D1503" w:rsidR="007224C0" w:rsidRPr="00C87DEB" w:rsidRDefault="007224C0" w:rsidP="005673C5">
            <w:pPr>
              <w:jc w:val="right"/>
              <w:rPr>
                <w:szCs w:val="20"/>
              </w:rPr>
            </w:pPr>
            <w:r w:rsidRPr="00C87DEB">
              <w:rPr>
                <w:szCs w:val="20"/>
              </w:rPr>
              <w:t>$</w:t>
            </w:r>
            <w:r w:rsidR="00A00901">
              <w:rPr>
                <w:szCs w:val="20"/>
              </w:rPr>
              <w:t>0</w:t>
            </w:r>
          </w:p>
        </w:tc>
        <w:tc>
          <w:tcPr>
            <w:tcW w:w="1230" w:type="dxa"/>
            <w:tcBorders>
              <w:top w:val="outset" w:sz="6" w:space="0" w:color="auto"/>
              <w:left w:val="outset" w:sz="6" w:space="0" w:color="auto"/>
              <w:bottom w:val="single" w:sz="12" w:space="0" w:color="auto"/>
              <w:right w:val="single" w:sz="12" w:space="0" w:color="auto"/>
            </w:tcBorders>
            <w:shd w:val="clear" w:color="auto" w:fill="D9D9D9"/>
            <w:vAlign w:val="center"/>
          </w:tcPr>
          <w:p w14:paraId="1061174F" w14:textId="22C55B27" w:rsidR="007224C0" w:rsidRPr="00C87DEB" w:rsidRDefault="007224C0" w:rsidP="005673C5">
            <w:pPr>
              <w:jc w:val="right"/>
              <w:rPr>
                <w:szCs w:val="20"/>
              </w:rPr>
            </w:pPr>
            <w:r w:rsidRPr="00C87DEB">
              <w:rPr>
                <w:szCs w:val="20"/>
              </w:rPr>
              <w:t>$</w:t>
            </w:r>
            <w:r w:rsidR="00A00901">
              <w:rPr>
                <w:szCs w:val="20"/>
              </w:rPr>
              <w:t>0</w:t>
            </w:r>
          </w:p>
        </w:tc>
        <w:tc>
          <w:tcPr>
            <w:tcW w:w="1394" w:type="dxa"/>
            <w:tcBorders>
              <w:top w:val="outset" w:sz="6" w:space="0" w:color="auto"/>
              <w:left w:val="outset" w:sz="6" w:space="0" w:color="auto"/>
              <w:bottom w:val="single" w:sz="12" w:space="0" w:color="auto"/>
              <w:right w:val="single" w:sz="12" w:space="0" w:color="auto"/>
            </w:tcBorders>
            <w:shd w:val="clear" w:color="auto" w:fill="D9D9D9"/>
          </w:tcPr>
          <w:p w14:paraId="77C7DE81" w14:textId="0846B9D1" w:rsidR="007224C0" w:rsidRPr="00C87DEB" w:rsidRDefault="007224C0" w:rsidP="005673C5">
            <w:pPr>
              <w:jc w:val="right"/>
              <w:rPr>
                <w:szCs w:val="20"/>
              </w:rPr>
            </w:pPr>
            <w:r w:rsidRPr="00C87DEB">
              <w:rPr>
                <w:szCs w:val="20"/>
              </w:rPr>
              <w:t>$0</w:t>
            </w:r>
          </w:p>
        </w:tc>
      </w:tr>
      <w:tr w:rsidR="007224C0" w:rsidRPr="00C87DEB" w14:paraId="7E90AC29" w14:textId="77777777" w:rsidTr="007224C0">
        <w:trPr>
          <w:tblCellSpacing w:w="15" w:type="dxa"/>
        </w:trPr>
        <w:tc>
          <w:tcPr>
            <w:tcW w:w="5495" w:type="dxa"/>
            <w:tcBorders>
              <w:top w:val="single" w:sz="12" w:space="0" w:color="auto"/>
              <w:left w:val="single" w:sz="12" w:space="0" w:color="auto"/>
              <w:bottom w:val="single" w:sz="12" w:space="0" w:color="auto"/>
              <w:right w:val="outset" w:sz="6" w:space="0" w:color="auto"/>
            </w:tcBorders>
            <w:shd w:val="clear" w:color="auto" w:fill="auto"/>
            <w:vAlign w:val="center"/>
          </w:tcPr>
          <w:p w14:paraId="4433A1B5" w14:textId="77777777" w:rsidR="007224C0" w:rsidRPr="00C87DEB" w:rsidRDefault="007224C0" w:rsidP="005673C5">
            <w:pPr>
              <w:rPr>
                <w:szCs w:val="20"/>
              </w:rPr>
            </w:pPr>
            <w:r w:rsidRPr="00C87DEB">
              <w:rPr>
                <w:szCs w:val="20"/>
              </w:rPr>
              <w:t>TOTAL FUNDING</w:t>
            </w:r>
          </w:p>
        </w:tc>
        <w:tc>
          <w:tcPr>
            <w:tcW w:w="1061" w:type="dxa"/>
            <w:tcBorders>
              <w:top w:val="single" w:sz="12" w:space="0" w:color="auto"/>
              <w:left w:val="outset" w:sz="6" w:space="0" w:color="auto"/>
              <w:bottom w:val="single" w:sz="12" w:space="0" w:color="auto"/>
              <w:right w:val="outset" w:sz="6" w:space="0" w:color="auto"/>
            </w:tcBorders>
            <w:shd w:val="clear" w:color="auto" w:fill="auto"/>
            <w:vAlign w:val="center"/>
          </w:tcPr>
          <w:p w14:paraId="0BCF7672" w14:textId="4F264BE9" w:rsidR="007224C0" w:rsidRPr="00C87DEB" w:rsidRDefault="007224C0" w:rsidP="005673C5">
            <w:pPr>
              <w:jc w:val="right"/>
              <w:rPr>
                <w:szCs w:val="20"/>
              </w:rPr>
            </w:pPr>
            <w:r w:rsidRPr="00C87DEB">
              <w:rPr>
                <w:szCs w:val="20"/>
              </w:rPr>
              <w:t>$</w:t>
            </w:r>
            <w:r w:rsidR="00A00901">
              <w:rPr>
                <w:szCs w:val="20"/>
              </w:rPr>
              <w:t>0</w:t>
            </w:r>
          </w:p>
        </w:tc>
        <w:tc>
          <w:tcPr>
            <w:tcW w:w="1230" w:type="dxa"/>
            <w:tcBorders>
              <w:top w:val="single" w:sz="12" w:space="0" w:color="auto"/>
              <w:left w:val="outset" w:sz="6" w:space="0" w:color="auto"/>
              <w:bottom w:val="single" w:sz="12" w:space="0" w:color="auto"/>
              <w:right w:val="single" w:sz="12" w:space="0" w:color="auto"/>
            </w:tcBorders>
            <w:shd w:val="clear" w:color="auto" w:fill="auto"/>
            <w:vAlign w:val="center"/>
          </w:tcPr>
          <w:p w14:paraId="30FFB727" w14:textId="75123A69" w:rsidR="007224C0" w:rsidRPr="00C87DEB" w:rsidRDefault="007224C0" w:rsidP="005673C5">
            <w:pPr>
              <w:jc w:val="right"/>
              <w:rPr>
                <w:szCs w:val="20"/>
              </w:rPr>
            </w:pPr>
            <w:r w:rsidRPr="00C87DEB">
              <w:rPr>
                <w:szCs w:val="20"/>
              </w:rPr>
              <w:t>$</w:t>
            </w:r>
            <w:r w:rsidR="00A00901">
              <w:rPr>
                <w:szCs w:val="20"/>
              </w:rPr>
              <w:t>0</w:t>
            </w:r>
          </w:p>
        </w:tc>
        <w:tc>
          <w:tcPr>
            <w:tcW w:w="1394" w:type="dxa"/>
            <w:tcBorders>
              <w:top w:val="single" w:sz="12" w:space="0" w:color="auto"/>
              <w:left w:val="outset" w:sz="6" w:space="0" w:color="auto"/>
              <w:bottom w:val="single" w:sz="12" w:space="0" w:color="auto"/>
              <w:right w:val="single" w:sz="12" w:space="0" w:color="auto"/>
            </w:tcBorders>
            <w:vAlign w:val="center"/>
          </w:tcPr>
          <w:p w14:paraId="5D220E6F" w14:textId="5CA2B487" w:rsidR="007224C0" w:rsidRPr="00C87DEB" w:rsidRDefault="007224C0" w:rsidP="005673C5">
            <w:pPr>
              <w:jc w:val="right"/>
              <w:rPr>
                <w:szCs w:val="20"/>
              </w:rPr>
            </w:pPr>
            <w:r w:rsidRPr="00C87DEB">
              <w:rPr>
                <w:szCs w:val="20"/>
              </w:rPr>
              <w:t>$</w:t>
            </w:r>
            <w:r w:rsidR="00A00901">
              <w:rPr>
                <w:szCs w:val="20"/>
              </w:rPr>
              <w:t>0</w:t>
            </w:r>
          </w:p>
        </w:tc>
      </w:tr>
      <w:tr w:rsidR="00745ACE" w:rsidRPr="00C87DEB" w14:paraId="53B4DFEB" w14:textId="77777777" w:rsidTr="00745ACE">
        <w:trPr>
          <w:tblCellSpacing w:w="15" w:type="dxa"/>
        </w:trPr>
        <w:tc>
          <w:tcPr>
            <w:tcW w:w="5495" w:type="dxa"/>
            <w:tcBorders>
              <w:top w:val="single" w:sz="12" w:space="0" w:color="auto"/>
              <w:left w:val="single" w:sz="12" w:space="0" w:color="auto"/>
              <w:bottom w:val="single" w:sz="12" w:space="0" w:color="auto"/>
              <w:right w:val="outset" w:sz="6" w:space="0" w:color="auto"/>
            </w:tcBorders>
            <w:shd w:val="clear" w:color="auto" w:fill="auto"/>
            <w:vAlign w:val="center"/>
          </w:tcPr>
          <w:p w14:paraId="0F299A0F" w14:textId="77777777" w:rsidR="00745ACE" w:rsidRPr="00C87DEB" w:rsidRDefault="00745ACE" w:rsidP="005673C5">
            <w:pPr>
              <w:rPr>
                <w:szCs w:val="20"/>
              </w:rPr>
            </w:pPr>
            <w:r w:rsidRPr="00C87DEB">
              <w:rPr>
                <w:szCs w:val="20"/>
              </w:rPr>
              <w:t>TOTAL PROJECT COST</w:t>
            </w:r>
          </w:p>
        </w:tc>
        <w:tc>
          <w:tcPr>
            <w:tcW w:w="3745" w:type="dxa"/>
            <w:gridSpan w:val="3"/>
            <w:tcBorders>
              <w:top w:val="single" w:sz="12" w:space="0" w:color="auto"/>
              <w:left w:val="outset" w:sz="6" w:space="0" w:color="auto"/>
              <w:bottom w:val="single" w:sz="12" w:space="0" w:color="auto"/>
              <w:right w:val="single" w:sz="12" w:space="0" w:color="auto"/>
            </w:tcBorders>
            <w:shd w:val="clear" w:color="auto" w:fill="auto"/>
            <w:vAlign w:val="center"/>
          </w:tcPr>
          <w:p w14:paraId="2A427CA7" w14:textId="50F2BDA0" w:rsidR="00745ACE" w:rsidRPr="00C87DEB" w:rsidRDefault="00745ACE" w:rsidP="005673C5">
            <w:pPr>
              <w:jc w:val="right"/>
              <w:rPr>
                <w:b/>
                <w:szCs w:val="20"/>
              </w:rPr>
            </w:pPr>
            <w:r w:rsidRPr="00C87DEB">
              <w:rPr>
                <w:b/>
                <w:szCs w:val="20"/>
              </w:rPr>
              <w:t>$</w:t>
            </w:r>
            <w:r>
              <w:rPr>
                <w:b/>
                <w:szCs w:val="20"/>
              </w:rPr>
              <w:t>0</w:t>
            </w:r>
          </w:p>
        </w:tc>
      </w:tr>
    </w:tbl>
    <w:p w14:paraId="1B316F3B" w14:textId="52F9F722" w:rsidR="001E603C" w:rsidRPr="006633F9" w:rsidRDefault="001E603C" w:rsidP="09BF2CCE">
      <w:pPr>
        <w:rPr>
          <w:b/>
          <w:bCs/>
          <w:sz w:val="24"/>
          <w:szCs w:val="24"/>
          <w:u w:val="single"/>
        </w:rPr>
      </w:pPr>
    </w:p>
    <w:p w14:paraId="3E6E1F58" w14:textId="046D4117" w:rsidR="001E603C" w:rsidRPr="006633F9" w:rsidRDefault="09BF2CCE" w:rsidP="09BF2CCE">
      <w:pPr>
        <w:rPr>
          <w:b/>
          <w:bCs/>
          <w:sz w:val="24"/>
          <w:szCs w:val="24"/>
          <w:u w:val="single"/>
        </w:rPr>
      </w:pPr>
      <w:bookmarkStart w:id="5" w:name="_GoBack"/>
      <w:bookmarkEnd w:id="5"/>
      <w:r w:rsidRPr="09BF2CCE">
        <w:rPr>
          <w:b/>
          <w:bCs/>
          <w:sz w:val="24"/>
          <w:szCs w:val="24"/>
          <w:u w:val="single"/>
        </w:rPr>
        <w:t>Summary of Application Documents</w:t>
      </w:r>
    </w:p>
    <w:p w14:paraId="25593EF8" w14:textId="0F401596" w:rsidR="006633F9" w:rsidRDefault="006633F9" w:rsidP="006633F9">
      <w:pPr>
        <w:pStyle w:val="ListParagraph"/>
        <w:numPr>
          <w:ilvl w:val="0"/>
          <w:numId w:val="4"/>
        </w:numPr>
        <w:rPr>
          <w:sz w:val="24"/>
          <w:szCs w:val="24"/>
        </w:rPr>
      </w:pPr>
      <w:r>
        <w:rPr>
          <w:sz w:val="24"/>
          <w:szCs w:val="24"/>
        </w:rPr>
        <w:t>Applicant Fleet Narrative (this document)</w:t>
      </w:r>
    </w:p>
    <w:p w14:paraId="3A347AD7" w14:textId="12E2CAE9" w:rsidR="006633F9" w:rsidRDefault="006633F9" w:rsidP="006633F9">
      <w:pPr>
        <w:pStyle w:val="ListParagraph"/>
        <w:numPr>
          <w:ilvl w:val="0"/>
          <w:numId w:val="4"/>
        </w:numPr>
        <w:rPr>
          <w:sz w:val="24"/>
          <w:szCs w:val="24"/>
        </w:rPr>
      </w:pPr>
      <w:r>
        <w:rPr>
          <w:sz w:val="24"/>
          <w:szCs w:val="24"/>
        </w:rPr>
        <w:t>Applicant Fleet Worksheet (with DEQ data if possible)</w:t>
      </w:r>
    </w:p>
    <w:p w14:paraId="218EFDA6" w14:textId="25CEF664" w:rsidR="006633F9" w:rsidRDefault="006633F9" w:rsidP="006633F9">
      <w:pPr>
        <w:pStyle w:val="ListParagraph"/>
        <w:numPr>
          <w:ilvl w:val="0"/>
          <w:numId w:val="4"/>
        </w:numPr>
        <w:rPr>
          <w:sz w:val="24"/>
          <w:szCs w:val="24"/>
        </w:rPr>
      </w:pPr>
      <w:r>
        <w:rPr>
          <w:sz w:val="24"/>
          <w:szCs w:val="24"/>
        </w:rPr>
        <w:t>Dealership/Vendor Quotes</w:t>
      </w:r>
    </w:p>
    <w:p w14:paraId="783E10B4" w14:textId="2D4EDDAD" w:rsidR="006633F9" w:rsidRDefault="006633F9" w:rsidP="006633F9">
      <w:pPr>
        <w:pStyle w:val="ListParagraph"/>
        <w:numPr>
          <w:ilvl w:val="0"/>
          <w:numId w:val="4"/>
        </w:numPr>
        <w:rPr>
          <w:sz w:val="24"/>
          <w:szCs w:val="24"/>
        </w:rPr>
      </w:pPr>
      <w:r>
        <w:rPr>
          <w:sz w:val="24"/>
          <w:szCs w:val="24"/>
        </w:rPr>
        <w:t>Letter of Commitment (Applicant)</w:t>
      </w:r>
    </w:p>
    <w:p w14:paraId="459B0473" w14:textId="6DEB1764" w:rsidR="006633F9" w:rsidRPr="006633F9" w:rsidRDefault="006633F9" w:rsidP="006633F9">
      <w:pPr>
        <w:pStyle w:val="ListParagraph"/>
        <w:numPr>
          <w:ilvl w:val="0"/>
          <w:numId w:val="4"/>
        </w:numPr>
        <w:rPr>
          <w:sz w:val="24"/>
          <w:szCs w:val="24"/>
        </w:rPr>
      </w:pPr>
      <w:r>
        <w:rPr>
          <w:sz w:val="24"/>
          <w:szCs w:val="24"/>
        </w:rPr>
        <w:t>Optional: Letters of Support (Community partners or supporters)</w:t>
      </w:r>
    </w:p>
    <w:sectPr w:rsidR="006633F9" w:rsidRPr="006633F9" w:rsidSect="002E3DB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809B4" w14:textId="77777777" w:rsidR="00E670FA" w:rsidRDefault="00E670FA" w:rsidP="00263014">
      <w:r>
        <w:separator/>
      </w:r>
    </w:p>
  </w:endnote>
  <w:endnote w:type="continuationSeparator" w:id="0">
    <w:p w14:paraId="595ED62F" w14:textId="77777777" w:rsidR="00E670FA" w:rsidRDefault="00E670FA" w:rsidP="0026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16853"/>
      <w:docPartObj>
        <w:docPartGallery w:val="Page Numbers (Bottom of Page)"/>
        <w:docPartUnique/>
      </w:docPartObj>
    </w:sdtPr>
    <w:sdtEndPr>
      <w:rPr>
        <w:noProof/>
      </w:rPr>
    </w:sdtEndPr>
    <w:sdtContent>
      <w:p w14:paraId="3E36FAE2" w14:textId="43EE84FC" w:rsidR="005F0822" w:rsidRDefault="005F0822" w:rsidP="005F08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64FBE" w14:textId="77777777" w:rsidR="00E670FA" w:rsidRDefault="00E670FA" w:rsidP="00263014">
      <w:r>
        <w:separator/>
      </w:r>
    </w:p>
  </w:footnote>
  <w:footnote w:type="continuationSeparator" w:id="0">
    <w:p w14:paraId="4F350482" w14:textId="77777777" w:rsidR="00E670FA" w:rsidRDefault="00E670FA" w:rsidP="00263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2AD85" w14:textId="4268A246" w:rsidR="00263014" w:rsidRDefault="00263014" w:rsidP="00263014">
    <w:pPr>
      <w:pBdr>
        <w:bottom w:val="single" w:sz="4" w:space="1" w:color="auto"/>
      </w:pBdr>
      <w:jc w:val="center"/>
      <w:rPr>
        <w:rFonts w:cs="Arial"/>
        <w:b/>
        <w:szCs w:val="20"/>
      </w:rPr>
    </w:pPr>
    <w:r>
      <w:rPr>
        <w:rFonts w:cs="Arial"/>
        <w:b/>
        <w:szCs w:val="20"/>
      </w:rPr>
      <w:t>Metropolitan Energy Center</w:t>
    </w:r>
  </w:p>
  <w:p w14:paraId="03D7AB0D" w14:textId="77777777" w:rsidR="00263014" w:rsidRDefault="00263014" w:rsidP="00263014">
    <w:pPr>
      <w:pBdr>
        <w:bottom w:val="single" w:sz="4" w:space="1" w:color="auto"/>
      </w:pBdr>
      <w:jc w:val="center"/>
      <w:rPr>
        <w:rFonts w:cs="Arial"/>
        <w:b/>
        <w:szCs w:val="20"/>
      </w:rPr>
    </w:pPr>
    <w:r>
      <w:rPr>
        <w:rFonts w:cs="Arial"/>
        <w:b/>
        <w:szCs w:val="20"/>
      </w:rPr>
      <w:t>31 West 31</w:t>
    </w:r>
    <w:r w:rsidRPr="003822D1">
      <w:rPr>
        <w:rFonts w:cs="Arial"/>
        <w:b/>
        <w:szCs w:val="20"/>
        <w:vertAlign w:val="superscript"/>
      </w:rPr>
      <w:t>st</w:t>
    </w:r>
    <w:r>
      <w:rPr>
        <w:rFonts w:cs="Arial"/>
        <w:b/>
        <w:szCs w:val="20"/>
      </w:rPr>
      <w:t xml:space="preserve"> Street</w:t>
    </w:r>
  </w:p>
  <w:p w14:paraId="03C9BC23" w14:textId="77777777" w:rsidR="00263014" w:rsidRDefault="00263014" w:rsidP="00263014">
    <w:pPr>
      <w:pBdr>
        <w:bottom w:val="single" w:sz="4" w:space="1" w:color="auto"/>
      </w:pBdr>
      <w:jc w:val="center"/>
      <w:rPr>
        <w:rFonts w:cs="Arial"/>
        <w:b/>
        <w:szCs w:val="20"/>
      </w:rPr>
    </w:pPr>
    <w:r>
      <w:rPr>
        <w:rFonts w:cs="Arial"/>
        <w:b/>
        <w:szCs w:val="20"/>
      </w:rPr>
      <w:t>Kansas City MO  64108</w:t>
    </w:r>
  </w:p>
  <w:p w14:paraId="6D4336D8" w14:textId="432641E7" w:rsidR="00263014" w:rsidRDefault="00263014" w:rsidP="00263014">
    <w:pPr>
      <w:pBdr>
        <w:bottom w:val="single" w:sz="4" w:space="1" w:color="auto"/>
      </w:pBdr>
      <w:jc w:val="center"/>
      <w:rPr>
        <w:rFonts w:cs="Arial"/>
        <w:b/>
        <w:szCs w:val="20"/>
      </w:rPr>
    </w:pPr>
    <w:r>
      <w:rPr>
        <w:rFonts w:cs="Arial"/>
        <w:b/>
        <w:szCs w:val="20"/>
      </w:rPr>
      <w:t>(816) 531-7283</w:t>
    </w:r>
  </w:p>
  <w:p w14:paraId="2DBB1908" w14:textId="0159317E" w:rsidR="00AA702B" w:rsidRDefault="00AA702B" w:rsidP="00263014">
    <w:pPr>
      <w:pBdr>
        <w:bottom w:val="single" w:sz="4" w:space="1" w:color="auto"/>
      </w:pBdr>
      <w:jc w:val="center"/>
      <w:rPr>
        <w:rFonts w:cs="Arial"/>
        <w:b/>
        <w:szCs w:val="20"/>
      </w:rPr>
    </w:pPr>
    <w:r>
      <w:rPr>
        <w:rFonts w:cs="Arial"/>
        <w:b/>
        <w:szCs w:val="20"/>
      </w:rPr>
      <w:t>metroenergy.org/clean-diesel-</w:t>
    </w:r>
    <w:proofErr w:type="spellStart"/>
    <w:r>
      <w:rPr>
        <w:rFonts w:cs="Arial"/>
        <w:b/>
        <w:szCs w:val="20"/>
      </w:rPr>
      <w:t>rfa</w:t>
    </w:r>
    <w:proofErr w:type="spellEnd"/>
  </w:p>
  <w:p w14:paraId="55CC6758" w14:textId="77777777" w:rsidR="00A66B6D" w:rsidRPr="004D1E55" w:rsidRDefault="00A66B6D" w:rsidP="00263014">
    <w:pPr>
      <w:pBdr>
        <w:bottom w:val="single" w:sz="4" w:space="1" w:color="auto"/>
      </w:pBdr>
      <w:jc w:val="center"/>
      <w:rPr>
        <w:rFonts w:cs="Arial"/>
        <w:b/>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37B"/>
    <w:multiLevelType w:val="hybridMultilevel"/>
    <w:tmpl w:val="B4021D82"/>
    <w:lvl w:ilvl="0" w:tplc="5FCCA2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1603EA"/>
    <w:multiLevelType w:val="hybridMultilevel"/>
    <w:tmpl w:val="9934C746"/>
    <w:lvl w:ilvl="0" w:tplc="87BA5EF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D3A05"/>
    <w:multiLevelType w:val="hybridMultilevel"/>
    <w:tmpl w:val="1174E9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04A1B93"/>
    <w:multiLevelType w:val="hybridMultilevel"/>
    <w:tmpl w:val="47D6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37F0B"/>
    <w:multiLevelType w:val="hybridMultilevel"/>
    <w:tmpl w:val="2C1CAE32"/>
    <w:lvl w:ilvl="0" w:tplc="04090001">
      <w:start w:val="1"/>
      <w:numFmt w:val="bullet"/>
      <w:lvlText w:val=""/>
      <w:lvlJc w:val="left"/>
      <w:pPr>
        <w:ind w:left="1829" w:hanging="360"/>
      </w:pPr>
      <w:rPr>
        <w:rFonts w:ascii="Symbol" w:hAnsi="Symbol" w:hint="default"/>
      </w:rPr>
    </w:lvl>
    <w:lvl w:ilvl="1" w:tplc="04090003" w:tentative="1">
      <w:start w:val="1"/>
      <w:numFmt w:val="bullet"/>
      <w:lvlText w:val="o"/>
      <w:lvlJc w:val="left"/>
      <w:pPr>
        <w:ind w:left="2549" w:hanging="360"/>
      </w:pPr>
      <w:rPr>
        <w:rFonts w:ascii="Courier New" w:hAnsi="Courier New" w:cs="Courier New" w:hint="default"/>
      </w:rPr>
    </w:lvl>
    <w:lvl w:ilvl="2" w:tplc="04090005" w:tentative="1">
      <w:start w:val="1"/>
      <w:numFmt w:val="bullet"/>
      <w:lvlText w:val=""/>
      <w:lvlJc w:val="left"/>
      <w:pPr>
        <w:ind w:left="3269" w:hanging="360"/>
      </w:pPr>
      <w:rPr>
        <w:rFonts w:ascii="Wingdings" w:hAnsi="Wingdings" w:hint="default"/>
      </w:rPr>
    </w:lvl>
    <w:lvl w:ilvl="3" w:tplc="04090001" w:tentative="1">
      <w:start w:val="1"/>
      <w:numFmt w:val="bullet"/>
      <w:lvlText w:val=""/>
      <w:lvlJc w:val="left"/>
      <w:pPr>
        <w:ind w:left="3989" w:hanging="360"/>
      </w:pPr>
      <w:rPr>
        <w:rFonts w:ascii="Symbol" w:hAnsi="Symbol" w:hint="default"/>
      </w:rPr>
    </w:lvl>
    <w:lvl w:ilvl="4" w:tplc="04090003" w:tentative="1">
      <w:start w:val="1"/>
      <w:numFmt w:val="bullet"/>
      <w:lvlText w:val="o"/>
      <w:lvlJc w:val="left"/>
      <w:pPr>
        <w:ind w:left="4709" w:hanging="360"/>
      </w:pPr>
      <w:rPr>
        <w:rFonts w:ascii="Courier New" w:hAnsi="Courier New" w:cs="Courier New" w:hint="default"/>
      </w:rPr>
    </w:lvl>
    <w:lvl w:ilvl="5" w:tplc="04090005" w:tentative="1">
      <w:start w:val="1"/>
      <w:numFmt w:val="bullet"/>
      <w:lvlText w:val=""/>
      <w:lvlJc w:val="left"/>
      <w:pPr>
        <w:ind w:left="5429" w:hanging="360"/>
      </w:pPr>
      <w:rPr>
        <w:rFonts w:ascii="Wingdings" w:hAnsi="Wingdings" w:hint="default"/>
      </w:rPr>
    </w:lvl>
    <w:lvl w:ilvl="6" w:tplc="04090001" w:tentative="1">
      <w:start w:val="1"/>
      <w:numFmt w:val="bullet"/>
      <w:lvlText w:val=""/>
      <w:lvlJc w:val="left"/>
      <w:pPr>
        <w:ind w:left="6149" w:hanging="360"/>
      </w:pPr>
      <w:rPr>
        <w:rFonts w:ascii="Symbol" w:hAnsi="Symbol" w:hint="default"/>
      </w:rPr>
    </w:lvl>
    <w:lvl w:ilvl="7" w:tplc="04090003" w:tentative="1">
      <w:start w:val="1"/>
      <w:numFmt w:val="bullet"/>
      <w:lvlText w:val="o"/>
      <w:lvlJc w:val="left"/>
      <w:pPr>
        <w:ind w:left="6869" w:hanging="360"/>
      </w:pPr>
      <w:rPr>
        <w:rFonts w:ascii="Courier New" w:hAnsi="Courier New" w:cs="Courier New" w:hint="default"/>
      </w:rPr>
    </w:lvl>
    <w:lvl w:ilvl="8" w:tplc="04090005" w:tentative="1">
      <w:start w:val="1"/>
      <w:numFmt w:val="bullet"/>
      <w:lvlText w:val=""/>
      <w:lvlJc w:val="left"/>
      <w:pPr>
        <w:ind w:left="7589" w:hanging="360"/>
      </w:pPr>
      <w:rPr>
        <w:rFonts w:ascii="Wingdings" w:hAnsi="Wingdings" w:hint="default"/>
      </w:rPr>
    </w:lvl>
  </w:abstractNum>
  <w:abstractNum w:abstractNumId="5" w15:restartNumberingAfterBreak="0">
    <w:nsid w:val="70966D85"/>
    <w:multiLevelType w:val="hybridMultilevel"/>
    <w:tmpl w:val="951A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510FAC"/>
    <w:multiLevelType w:val="hybridMultilevel"/>
    <w:tmpl w:val="449A37F2"/>
    <w:lvl w:ilvl="0" w:tplc="87BA5EF0">
      <w:numFmt w:val="bullet"/>
      <w:lvlText w:val="•"/>
      <w:lvlJc w:val="left"/>
      <w:pPr>
        <w:ind w:left="720" w:hanging="72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2E0D06"/>
    <w:multiLevelType w:val="hybridMultilevel"/>
    <w:tmpl w:val="AFB2C93A"/>
    <w:lvl w:ilvl="0" w:tplc="87BA5EF0">
      <w:numFmt w:val="bullet"/>
      <w:lvlText w:val="•"/>
      <w:lvlJc w:val="left"/>
      <w:pPr>
        <w:ind w:left="720" w:hanging="72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55555C"/>
    <w:multiLevelType w:val="hybridMultilevel"/>
    <w:tmpl w:val="E0888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1"/>
  </w:num>
  <w:num w:numId="4">
    <w:abstractNumId w:val="5"/>
  </w:num>
  <w:num w:numId="5">
    <w:abstractNumId w:val="3"/>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02"/>
    <w:rsid w:val="0009730D"/>
    <w:rsid w:val="000B5AE0"/>
    <w:rsid w:val="000D2EA9"/>
    <w:rsid w:val="001516A0"/>
    <w:rsid w:val="001A3B4C"/>
    <w:rsid w:val="001C30B3"/>
    <w:rsid w:val="001E603C"/>
    <w:rsid w:val="0024681E"/>
    <w:rsid w:val="00263014"/>
    <w:rsid w:val="002A6956"/>
    <w:rsid w:val="002E3DB6"/>
    <w:rsid w:val="003822D1"/>
    <w:rsid w:val="003D467D"/>
    <w:rsid w:val="003D49A0"/>
    <w:rsid w:val="004042C7"/>
    <w:rsid w:val="00404F71"/>
    <w:rsid w:val="005024AD"/>
    <w:rsid w:val="00520043"/>
    <w:rsid w:val="00525476"/>
    <w:rsid w:val="00553A97"/>
    <w:rsid w:val="005957FF"/>
    <w:rsid w:val="005A2125"/>
    <w:rsid w:val="005F0822"/>
    <w:rsid w:val="005F6086"/>
    <w:rsid w:val="006408E7"/>
    <w:rsid w:val="006614E5"/>
    <w:rsid w:val="006633F9"/>
    <w:rsid w:val="006762AE"/>
    <w:rsid w:val="00682624"/>
    <w:rsid w:val="00704931"/>
    <w:rsid w:val="007224C0"/>
    <w:rsid w:val="00745ACE"/>
    <w:rsid w:val="007561DC"/>
    <w:rsid w:val="007B63F1"/>
    <w:rsid w:val="008B2421"/>
    <w:rsid w:val="008C02E3"/>
    <w:rsid w:val="00941C18"/>
    <w:rsid w:val="009815EE"/>
    <w:rsid w:val="00A00901"/>
    <w:rsid w:val="00A12745"/>
    <w:rsid w:val="00A61502"/>
    <w:rsid w:val="00A66B6D"/>
    <w:rsid w:val="00AA702B"/>
    <w:rsid w:val="00BF3966"/>
    <w:rsid w:val="00C32314"/>
    <w:rsid w:val="00C56970"/>
    <w:rsid w:val="00CC1013"/>
    <w:rsid w:val="00CC5BCE"/>
    <w:rsid w:val="00CE169F"/>
    <w:rsid w:val="00D26FED"/>
    <w:rsid w:val="00D60B5F"/>
    <w:rsid w:val="00E670FA"/>
    <w:rsid w:val="00EB179D"/>
    <w:rsid w:val="00FC442A"/>
    <w:rsid w:val="09BF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D598A"/>
  <w15:chartTrackingRefBased/>
  <w15:docId w15:val="{D9F42361-3A08-401B-83FE-01EE5CD4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502"/>
    <w:pPr>
      <w:spacing w:after="0" w:line="240" w:lineRule="auto"/>
    </w:pPr>
    <w:rPr>
      <w:rFonts w:ascii="Arial" w:hAnsi="Arial"/>
      <w:sz w:val="20"/>
    </w:rPr>
  </w:style>
  <w:style w:type="paragraph" w:styleId="Heading1">
    <w:name w:val="heading 1"/>
    <w:basedOn w:val="Normal"/>
    <w:next w:val="Normal"/>
    <w:link w:val="Heading1Char"/>
    <w:uiPriority w:val="9"/>
    <w:qFormat/>
    <w:rsid w:val="007224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7224C0"/>
    <w:pPr>
      <w:keepNext w:val="0"/>
      <w:keepLines w:val="0"/>
      <w:spacing w:before="0"/>
      <w:outlineLvl w:val="1"/>
    </w:pPr>
    <w:rPr>
      <w:rFonts w:asciiTheme="minorHAnsi" w:eastAsiaTheme="minorHAnsi" w:hAnsiTheme="minorHAnsi" w:cstheme="minorBidi"/>
      <w:cap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502"/>
    <w:pPr>
      <w:ind w:left="720"/>
      <w:contextualSpacing/>
    </w:pPr>
  </w:style>
  <w:style w:type="paragraph" w:customStyle="1" w:styleId="Default">
    <w:name w:val="Default"/>
    <w:rsid w:val="00A6150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61502"/>
    <w:rPr>
      <w:color w:val="0563C1" w:themeColor="hyperlink"/>
      <w:u w:val="single"/>
    </w:rPr>
  </w:style>
  <w:style w:type="paragraph" w:styleId="Header">
    <w:name w:val="header"/>
    <w:basedOn w:val="Normal"/>
    <w:link w:val="HeaderChar"/>
    <w:uiPriority w:val="99"/>
    <w:unhideWhenUsed/>
    <w:rsid w:val="00263014"/>
    <w:pPr>
      <w:tabs>
        <w:tab w:val="center" w:pos="4680"/>
        <w:tab w:val="right" w:pos="9360"/>
      </w:tabs>
    </w:pPr>
  </w:style>
  <w:style w:type="character" w:customStyle="1" w:styleId="HeaderChar">
    <w:name w:val="Header Char"/>
    <w:basedOn w:val="DefaultParagraphFont"/>
    <w:link w:val="Header"/>
    <w:uiPriority w:val="99"/>
    <w:rsid w:val="00263014"/>
    <w:rPr>
      <w:rFonts w:ascii="Arial" w:hAnsi="Arial"/>
      <w:sz w:val="20"/>
    </w:rPr>
  </w:style>
  <w:style w:type="paragraph" w:styleId="Footer">
    <w:name w:val="footer"/>
    <w:basedOn w:val="Normal"/>
    <w:link w:val="FooterChar"/>
    <w:uiPriority w:val="99"/>
    <w:unhideWhenUsed/>
    <w:rsid w:val="00263014"/>
    <w:pPr>
      <w:tabs>
        <w:tab w:val="center" w:pos="4680"/>
        <w:tab w:val="right" w:pos="9360"/>
      </w:tabs>
    </w:pPr>
  </w:style>
  <w:style w:type="character" w:customStyle="1" w:styleId="FooterChar">
    <w:name w:val="Footer Char"/>
    <w:basedOn w:val="DefaultParagraphFont"/>
    <w:link w:val="Footer"/>
    <w:uiPriority w:val="99"/>
    <w:rsid w:val="00263014"/>
    <w:rPr>
      <w:rFonts w:ascii="Arial" w:hAnsi="Arial"/>
      <w:sz w:val="20"/>
    </w:rPr>
  </w:style>
  <w:style w:type="paragraph" w:styleId="BalloonText">
    <w:name w:val="Balloon Text"/>
    <w:basedOn w:val="Normal"/>
    <w:link w:val="BalloonTextChar"/>
    <w:uiPriority w:val="99"/>
    <w:semiHidden/>
    <w:unhideWhenUsed/>
    <w:rsid w:val="00525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476"/>
    <w:rPr>
      <w:rFonts w:ascii="Segoe UI" w:hAnsi="Segoe UI" w:cs="Segoe UI"/>
      <w:sz w:val="18"/>
      <w:szCs w:val="18"/>
    </w:rPr>
  </w:style>
  <w:style w:type="character" w:styleId="UnresolvedMention">
    <w:name w:val="Unresolved Mention"/>
    <w:basedOn w:val="DefaultParagraphFont"/>
    <w:uiPriority w:val="99"/>
    <w:semiHidden/>
    <w:unhideWhenUsed/>
    <w:rsid w:val="00A66B6D"/>
    <w:rPr>
      <w:color w:val="605E5C"/>
      <w:shd w:val="clear" w:color="auto" w:fill="E1DFDD"/>
    </w:rPr>
  </w:style>
  <w:style w:type="paragraph" w:styleId="Title">
    <w:name w:val="Title"/>
    <w:basedOn w:val="Normal"/>
    <w:next w:val="Normal"/>
    <w:link w:val="TitleChar"/>
    <w:uiPriority w:val="10"/>
    <w:qFormat/>
    <w:rsid w:val="00A66B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6B6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224C0"/>
    <w:rPr>
      <w:caps/>
      <w:sz w:val="24"/>
      <w:szCs w:val="24"/>
    </w:rPr>
  </w:style>
  <w:style w:type="character" w:customStyle="1" w:styleId="Heading1Char">
    <w:name w:val="Heading 1 Char"/>
    <w:basedOn w:val="DefaultParagraphFont"/>
    <w:link w:val="Heading1"/>
    <w:uiPriority w:val="9"/>
    <w:rsid w:val="007224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12605">
      <w:bodyDiv w:val="1"/>
      <w:marLeft w:val="0"/>
      <w:marRight w:val="0"/>
      <w:marTop w:val="0"/>
      <w:marBottom w:val="0"/>
      <w:divBdr>
        <w:top w:val="none" w:sz="0" w:space="0" w:color="auto"/>
        <w:left w:val="none" w:sz="0" w:space="0" w:color="auto"/>
        <w:bottom w:val="none" w:sz="0" w:space="0" w:color="auto"/>
        <w:right w:val="none" w:sz="0" w:space="0" w:color="auto"/>
      </w:divBdr>
      <w:divsChild>
        <w:div w:id="352849391">
          <w:marLeft w:val="0"/>
          <w:marRight w:val="0"/>
          <w:marTop w:val="0"/>
          <w:marBottom w:val="0"/>
          <w:divBdr>
            <w:top w:val="none" w:sz="0" w:space="0" w:color="auto"/>
            <w:left w:val="none" w:sz="0" w:space="0" w:color="auto"/>
            <w:bottom w:val="none" w:sz="0" w:space="0" w:color="auto"/>
            <w:right w:val="none" w:sz="0" w:space="0" w:color="auto"/>
          </w:divBdr>
          <w:divsChild>
            <w:div w:id="1700277672">
              <w:marLeft w:val="0"/>
              <w:marRight w:val="0"/>
              <w:marTop w:val="0"/>
              <w:marBottom w:val="0"/>
              <w:divBdr>
                <w:top w:val="none" w:sz="0" w:space="0" w:color="auto"/>
                <w:left w:val="none" w:sz="0" w:space="0" w:color="auto"/>
                <w:bottom w:val="none" w:sz="0" w:space="0" w:color="auto"/>
                <w:right w:val="none" w:sz="0" w:space="0" w:color="auto"/>
              </w:divBdr>
            </w:div>
          </w:divsChild>
        </w:div>
        <w:div w:id="563764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pa.gov/cleandiesel/diesel-emissions-quantifier-deq"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eff@metroenerg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789D62C083A4A8BD5703E689D6F1E" ma:contentTypeVersion="9" ma:contentTypeDescription="Create a new document." ma:contentTypeScope="" ma:versionID="4be4e277bb9704d9fc1ab208d51a0fb4">
  <xsd:schema xmlns:xsd="http://www.w3.org/2001/XMLSchema" xmlns:xs="http://www.w3.org/2001/XMLSchema" xmlns:p="http://schemas.microsoft.com/office/2006/metadata/properties" xmlns:ns2="8816c682-28d2-4381-9122-4f16e3c160bc" targetNamespace="http://schemas.microsoft.com/office/2006/metadata/properties" ma:root="true" ma:fieldsID="32fb35ed99da4c0d2cd571b133ef532c" ns2:_="">
    <xsd:import namespace="8816c682-28d2-4381-9122-4f16e3c160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6c682-28d2-4381-9122-4f16e3c16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51873-5377-49FB-A94C-3E33E5E8B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6c682-28d2-4381-9122-4f16e3c16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F5F41-338F-431B-9F55-17BDBD08AE43}">
  <ds:schemaRefs>
    <ds:schemaRef ds:uri="http://schemas.microsoft.com/sharepoint/v3/contenttype/forms"/>
  </ds:schemaRefs>
</ds:datastoreItem>
</file>

<file path=customXml/itemProps3.xml><?xml version="1.0" encoding="utf-8"?>
<ds:datastoreItem xmlns:ds="http://schemas.openxmlformats.org/officeDocument/2006/customXml" ds:itemID="{F74FD12F-E7C2-422E-8D99-CF3915AEF89F}">
  <ds:schemaRefs>
    <ds:schemaRef ds:uri="http://purl.org/dc/elements/1.1/"/>
    <ds:schemaRef ds:uri="http://schemas.microsoft.com/office/2006/metadata/properties"/>
    <ds:schemaRef ds:uri="8816c682-28d2-4381-9122-4f16e3c160b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Albrecht</dc:creator>
  <cp:keywords/>
  <dc:description/>
  <cp:lastModifiedBy>Kelly Gilbert</cp:lastModifiedBy>
  <cp:revision>2</cp:revision>
  <cp:lastPrinted>2020-01-21T21:08:00Z</cp:lastPrinted>
  <dcterms:created xsi:type="dcterms:W3CDTF">2020-01-24T15:34:00Z</dcterms:created>
  <dcterms:modified xsi:type="dcterms:W3CDTF">2020-01-24T15:34:00Z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0x010100372789D62C083A4A8BD5703E689D6F1E</vt:lpwstr>
  </property>
</Properties>
</file>